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219A" w:rsidRDefault="00CD6C5D" w:rsidP="00353ED8">
      <w:pPr>
        <w:spacing w:before="74"/>
        <w:rPr>
          <w:rFonts w:ascii="Lato Light"/>
          <w:sz w:val="36"/>
        </w:rPr>
      </w:pPr>
      <w:r>
        <w:rPr>
          <w:noProof/>
          <w:lang w:val="en-AU" w:eastAsia="en-AU"/>
        </w:rPr>
        <w:pict>
          <v:group id="_x0000_s1057" style="position:absolute;margin-left:-44pt;margin-top:-59.75pt;width:595.3pt;height:851.75pt;z-index:-251658240" coordorigin=",-769" coordsize="11906,17035">
            <v:rect id="_x0000_s1035" style="position:absolute;left:401;top:8924;width:11051;height:5932" fillcolor="#e6dfd8" stroked="f"/>
            <v:rect id="_x0000_s1034" style="position:absolute;left:401;top:-311;width:11051;height:4819" fillcolor="#f47b36" stroked="f"/>
            <v:rect id="_x0000_s1033" style="position:absolute;left:453;top:2884;width:10998;height:9295" fillcolor="#e6dfd8"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401;top:2888;width:11050;height:7840">
              <v:imagedata r:id="rId4" o:title=""/>
            </v:shape>
            <v:rect id="_x0000_s1031" style="position:absolute;left:401;top:2884;width:11050;height:9295" filled="f" strokecolor="#e6dfd8" strokeweight="1pt"/>
            <v:shape id="_x0000_s1030" style="position:absolute;top:-769;width:11906;height:17035" coordsize="11906,16838" path="m11906,r-454,l,,,454r11452,l11452,14074r-1258,-182l9503,14081r-316,793l9127,15443,,15443r,1395l11906,16838r,-1395l11906,e" stroked="f">
              <v:path arrowok="t"/>
            </v:shape>
            <v:rect id="_x0000_s1029" style="position:absolute;left:1013;top:9758;width:10042;height:2617" fillcolor="#e6dfd8" stroked="f"/>
            <v:shape id="_x0000_s1028" type="#_x0000_t75" style="position:absolute;left:9523;top:13826;width:2085;height:2249">
              <v:imagedata r:id="rId5" o:title=""/>
            </v:shape>
            <v:shape id="_x0000_s1027" type="#_x0000_t75" style="position:absolute;left:7086;top:14958;width:1990;height:1279">
              <v:imagedata r:id="rId6" o:title=""/>
            </v:shape>
          </v:group>
        </w:pict>
      </w:r>
      <w:r w:rsidR="00EF3DB4">
        <w:rPr>
          <w:rFonts w:ascii="Lato Light"/>
          <w:color w:val="454547"/>
          <w:w w:val="105"/>
          <w:sz w:val="36"/>
        </w:rPr>
        <w:t>Free Community Education Seminar:</w:t>
      </w:r>
    </w:p>
    <w:p w:rsidR="003C219A" w:rsidRDefault="00EF3DB4" w:rsidP="00353ED8">
      <w:pPr>
        <w:spacing w:before="117" w:line="230" w:lineRule="auto"/>
        <w:ind w:left="1727" w:right="-175" w:hanging="1617"/>
        <w:rPr>
          <w:b/>
          <w:sz w:val="88"/>
        </w:rPr>
      </w:pPr>
      <w:r>
        <w:rPr>
          <w:color w:val="FFFFFF"/>
          <w:spacing w:val="-21"/>
          <w:sz w:val="80"/>
        </w:rPr>
        <w:t xml:space="preserve">Breaking </w:t>
      </w:r>
      <w:r>
        <w:rPr>
          <w:color w:val="FFFFFF"/>
          <w:spacing w:val="-18"/>
          <w:sz w:val="80"/>
        </w:rPr>
        <w:t xml:space="preserve">down </w:t>
      </w:r>
      <w:r>
        <w:rPr>
          <w:color w:val="434344"/>
          <w:spacing w:val="-24"/>
          <w:sz w:val="80"/>
        </w:rPr>
        <w:t xml:space="preserve">depression </w:t>
      </w:r>
      <w:r>
        <w:rPr>
          <w:color w:val="FFFFFF"/>
          <w:sz w:val="80"/>
        </w:rPr>
        <w:t>&amp; building</w:t>
      </w:r>
      <w:r w:rsidR="00353ED8">
        <w:rPr>
          <w:color w:val="FFFFFF"/>
          <w:spacing w:val="-17"/>
          <w:sz w:val="80"/>
        </w:rPr>
        <w:t xml:space="preserve"> </w:t>
      </w:r>
      <w:r>
        <w:rPr>
          <w:b/>
          <w:color w:val="FFFFFF"/>
          <w:sz w:val="88"/>
        </w:rPr>
        <w:t>Resilience</w:t>
      </w:r>
    </w:p>
    <w:p w:rsidR="003C219A" w:rsidRDefault="003C219A">
      <w:pPr>
        <w:pStyle w:val="BodyText"/>
        <w:rPr>
          <w:b/>
          <w:sz w:val="20"/>
        </w:rPr>
      </w:pPr>
    </w:p>
    <w:p w:rsidR="003C219A" w:rsidRDefault="003C219A">
      <w:pPr>
        <w:pStyle w:val="BodyText"/>
        <w:rPr>
          <w:b/>
          <w:sz w:val="20"/>
        </w:rPr>
      </w:pPr>
    </w:p>
    <w:p w:rsidR="003C219A" w:rsidRDefault="003C219A">
      <w:pPr>
        <w:pStyle w:val="BodyText"/>
        <w:rPr>
          <w:b/>
          <w:sz w:val="20"/>
        </w:rPr>
      </w:pPr>
    </w:p>
    <w:p w:rsidR="003C219A" w:rsidRDefault="003C219A">
      <w:pPr>
        <w:pStyle w:val="BodyText"/>
        <w:rPr>
          <w:b/>
          <w:sz w:val="20"/>
        </w:rPr>
      </w:pPr>
    </w:p>
    <w:p w:rsidR="003C219A" w:rsidRDefault="003C219A">
      <w:pPr>
        <w:pStyle w:val="BodyText"/>
        <w:rPr>
          <w:b/>
          <w:sz w:val="20"/>
        </w:rPr>
      </w:pPr>
    </w:p>
    <w:p w:rsidR="003C219A" w:rsidRDefault="003C219A">
      <w:pPr>
        <w:pStyle w:val="BodyText"/>
        <w:rPr>
          <w:b/>
          <w:sz w:val="20"/>
        </w:rPr>
      </w:pPr>
    </w:p>
    <w:p w:rsidR="003C219A" w:rsidRDefault="003C219A">
      <w:pPr>
        <w:pStyle w:val="BodyText"/>
        <w:rPr>
          <w:b/>
          <w:sz w:val="20"/>
        </w:rPr>
      </w:pPr>
    </w:p>
    <w:p w:rsidR="003C219A" w:rsidRDefault="003C219A">
      <w:pPr>
        <w:pStyle w:val="BodyText"/>
        <w:rPr>
          <w:b/>
          <w:sz w:val="20"/>
        </w:rPr>
      </w:pPr>
    </w:p>
    <w:p w:rsidR="003C219A" w:rsidRDefault="003C219A">
      <w:pPr>
        <w:pStyle w:val="BodyText"/>
        <w:rPr>
          <w:b/>
          <w:sz w:val="20"/>
        </w:rPr>
      </w:pPr>
    </w:p>
    <w:p w:rsidR="003C219A" w:rsidRDefault="003C219A">
      <w:pPr>
        <w:pStyle w:val="BodyText"/>
        <w:rPr>
          <w:b/>
          <w:sz w:val="20"/>
        </w:rPr>
      </w:pPr>
    </w:p>
    <w:p w:rsidR="003C219A" w:rsidRDefault="003C219A">
      <w:pPr>
        <w:pStyle w:val="BodyText"/>
        <w:rPr>
          <w:b/>
          <w:sz w:val="20"/>
        </w:rPr>
      </w:pPr>
    </w:p>
    <w:p w:rsidR="003C219A" w:rsidRDefault="003C219A">
      <w:pPr>
        <w:pStyle w:val="BodyText"/>
        <w:rPr>
          <w:b/>
          <w:sz w:val="20"/>
        </w:rPr>
      </w:pPr>
    </w:p>
    <w:p w:rsidR="003C219A" w:rsidRDefault="003C219A">
      <w:pPr>
        <w:pStyle w:val="BodyText"/>
        <w:rPr>
          <w:b/>
          <w:sz w:val="20"/>
        </w:rPr>
      </w:pPr>
    </w:p>
    <w:p w:rsidR="003C219A" w:rsidRDefault="003C219A">
      <w:pPr>
        <w:pStyle w:val="BodyText"/>
        <w:rPr>
          <w:b/>
          <w:sz w:val="20"/>
        </w:rPr>
      </w:pPr>
    </w:p>
    <w:p w:rsidR="003C219A" w:rsidRDefault="003C219A">
      <w:pPr>
        <w:pStyle w:val="BodyText"/>
        <w:rPr>
          <w:b/>
          <w:sz w:val="20"/>
        </w:rPr>
      </w:pPr>
    </w:p>
    <w:p w:rsidR="003C219A" w:rsidRDefault="003C219A">
      <w:pPr>
        <w:pStyle w:val="BodyText"/>
        <w:rPr>
          <w:b/>
          <w:sz w:val="20"/>
        </w:rPr>
      </w:pPr>
    </w:p>
    <w:p w:rsidR="003C219A" w:rsidRDefault="003C219A">
      <w:pPr>
        <w:pStyle w:val="BodyText"/>
        <w:rPr>
          <w:b/>
          <w:sz w:val="20"/>
        </w:rPr>
      </w:pPr>
    </w:p>
    <w:p w:rsidR="003C219A" w:rsidRDefault="003C219A">
      <w:pPr>
        <w:pStyle w:val="BodyText"/>
        <w:rPr>
          <w:b/>
          <w:sz w:val="20"/>
        </w:rPr>
      </w:pPr>
    </w:p>
    <w:p w:rsidR="003C219A" w:rsidRDefault="003C219A">
      <w:pPr>
        <w:pStyle w:val="BodyText"/>
        <w:rPr>
          <w:b/>
          <w:sz w:val="20"/>
        </w:rPr>
      </w:pPr>
    </w:p>
    <w:p w:rsidR="003C219A" w:rsidRDefault="003C219A">
      <w:pPr>
        <w:pStyle w:val="BodyText"/>
        <w:rPr>
          <w:b/>
          <w:sz w:val="20"/>
        </w:rPr>
      </w:pPr>
    </w:p>
    <w:p w:rsidR="003C219A" w:rsidRDefault="003C219A">
      <w:pPr>
        <w:pStyle w:val="BodyText"/>
        <w:rPr>
          <w:b/>
          <w:sz w:val="20"/>
        </w:rPr>
      </w:pPr>
    </w:p>
    <w:p w:rsidR="003C219A" w:rsidRDefault="003C219A">
      <w:pPr>
        <w:pStyle w:val="BodyText"/>
        <w:rPr>
          <w:b/>
          <w:sz w:val="20"/>
        </w:rPr>
      </w:pPr>
    </w:p>
    <w:p w:rsidR="003C219A" w:rsidRDefault="003C219A">
      <w:pPr>
        <w:pStyle w:val="BodyText"/>
        <w:rPr>
          <w:b/>
          <w:sz w:val="20"/>
        </w:rPr>
      </w:pPr>
    </w:p>
    <w:p w:rsidR="003C219A" w:rsidRDefault="003C219A">
      <w:pPr>
        <w:pStyle w:val="BodyText"/>
        <w:rPr>
          <w:b/>
          <w:sz w:val="20"/>
        </w:rPr>
      </w:pPr>
    </w:p>
    <w:p w:rsidR="003C219A" w:rsidRDefault="003C219A">
      <w:pPr>
        <w:pStyle w:val="BodyText"/>
        <w:rPr>
          <w:b/>
          <w:sz w:val="20"/>
        </w:rPr>
      </w:pPr>
    </w:p>
    <w:p w:rsidR="003C219A" w:rsidRDefault="003C219A">
      <w:pPr>
        <w:pStyle w:val="BodyText"/>
        <w:rPr>
          <w:b/>
          <w:sz w:val="20"/>
        </w:rPr>
      </w:pPr>
    </w:p>
    <w:p w:rsidR="003C219A" w:rsidRDefault="00EF3DB4">
      <w:pPr>
        <w:spacing w:before="231"/>
        <w:ind w:left="133"/>
        <w:rPr>
          <w:b/>
          <w:sz w:val="32"/>
        </w:rPr>
      </w:pPr>
      <w:r>
        <w:rPr>
          <w:b/>
          <w:color w:val="231F20"/>
          <w:sz w:val="32"/>
        </w:rPr>
        <w:t>About this presentation</w:t>
      </w:r>
    </w:p>
    <w:p w:rsidR="003C219A" w:rsidRPr="00703C92" w:rsidRDefault="00EF3DB4">
      <w:pPr>
        <w:pStyle w:val="BodyText"/>
        <w:spacing w:before="111" w:line="300" w:lineRule="auto"/>
        <w:ind w:left="133" w:right="101"/>
        <w:rPr>
          <w:sz w:val="22"/>
        </w:rPr>
      </w:pPr>
      <w:r w:rsidRPr="00703C92">
        <w:rPr>
          <w:color w:val="231F20"/>
          <w:sz w:val="22"/>
        </w:rPr>
        <w:t>Delivered by a trained presenter who has a personal experience of mental health issues or of caring for a loved one, ‘</w:t>
      </w:r>
      <w:r w:rsidRPr="00703C92">
        <w:rPr>
          <w:i/>
          <w:color w:val="231F20"/>
          <w:sz w:val="22"/>
        </w:rPr>
        <w:t>Breaking down depression and building resilience</w:t>
      </w:r>
      <w:r w:rsidRPr="00703C92">
        <w:rPr>
          <w:color w:val="231F20"/>
          <w:sz w:val="22"/>
        </w:rPr>
        <w:t xml:space="preserve">’ is a </w:t>
      </w:r>
      <w:r w:rsidR="00353ED8" w:rsidRPr="00703C92">
        <w:rPr>
          <w:b/>
          <w:color w:val="231F20"/>
          <w:sz w:val="22"/>
        </w:rPr>
        <w:t>1-</w:t>
      </w:r>
      <w:r w:rsidRPr="00703C92">
        <w:rPr>
          <w:b/>
          <w:color w:val="231F20"/>
          <w:sz w:val="22"/>
        </w:rPr>
        <w:t>hour</w:t>
      </w:r>
      <w:r w:rsidRPr="00703C92">
        <w:rPr>
          <w:color w:val="231F20"/>
          <w:sz w:val="22"/>
        </w:rPr>
        <w:t xml:space="preserve"> presentation suitable for general audiences </w:t>
      </w:r>
      <w:r w:rsidR="00FE5028" w:rsidRPr="00703C92">
        <w:rPr>
          <w:color w:val="231F20"/>
          <w:sz w:val="22"/>
        </w:rPr>
        <w:t xml:space="preserve">(including practice staff, LHD Peer Drought Support Team members, drought volunteers and community members) </w:t>
      </w:r>
      <w:r w:rsidRPr="00703C92">
        <w:rPr>
          <w:color w:val="231F20"/>
          <w:sz w:val="22"/>
        </w:rPr>
        <w:t>with, or without mental health issues. This presentation will provide accurate information about</w:t>
      </w:r>
      <w:r w:rsidR="00FE5028" w:rsidRPr="00703C92">
        <w:rPr>
          <w:color w:val="231F20"/>
          <w:sz w:val="22"/>
        </w:rPr>
        <w:t xml:space="preserve"> common mental health issues</w:t>
      </w:r>
      <w:r w:rsidRPr="00703C92">
        <w:rPr>
          <w:color w:val="231F20"/>
          <w:sz w:val="22"/>
        </w:rPr>
        <w:t>, their causes, how to spot early warning signs, what to do and how to build personal resilience. The desired outcome is that people will be better informed, better equipped to identify warning signs, and feel more comfortable seeking help and communicating more openly and honestly.</w:t>
      </w:r>
    </w:p>
    <w:p w:rsidR="003C219A" w:rsidRPr="00A767B8" w:rsidRDefault="00EF3DB4">
      <w:pPr>
        <w:pStyle w:val="Heading1"/>
        <w:spacing w:before="86"/>
        <w:rPr>
          <w:rFonts w:ascii="Arial" w:hAnsi="Arial" w:cs="Arial"/>
          <w:sz w:val="22"/>
          <w:szCs w:val="22"/>
        </w:rPr>
      </w:pPr>
      <w:r w:rsidRPr="00A767B8">
        <w:rPr>
          <w:rFonts w:ascii="Arial" w:hAnsi="Arial" w:cs="Arial"/>
          <w:color w:val="231F20"/>
          <w:sz w:val="22"/>
          <w:szCs w:val="22"/>
        </w:rPr>
        <w:t>When:</w:t>
      </w:r>
      <w:r w:rsidR="00353ED8" w:rsidRPr="00A767B8">
        <w:rPr>
          <w:rFonts w:ascii="Arial" w:hAnsi="Arial" w:cs="Arial"/>
          <w:color w:val="231F20"/>
          <w:sz w:val="22"/>
          <w:szCs w:val="22"/>
        </w:rPr>
        <w:t xml:space="preserve">   </w:t>
      </w:r>
      <w:r w:rsidR="00703C92" w:rsidRPr="00A767B8">
        <w:rPr>
          <w:rFonts w:ascii="Arial" w:hAnsi="Arial" w:cs="Arial"/>
          <w:color w:val="231F20"/>
          <w:sz w:val="22"/>
          <w:szCs w:val="22"/>
        </w:rPr>
        <w:t>5.30pm</w:t>
      </w:r>
      <w:r w:rsidR="00084AEA" w:rsidRPr="00A767B8">
        <w:rPr>
          <w:rFonts w:ascii="Arial" w:hAnsi="Arial" w:cs="Arial"/>
          <w:color w:val="231F20"/>
          <w:sz w:val="22"/>
          <w:szCs w:val="22"/>
        </w:rPr>
        <w:t xml:space="preserve"> to 7.30pm</w:t>
      </w:r>
      <w:r w:rsidR="00703C92" w:rsidRPr="00A767B8">
        <w:rPr>
          <w:rFonts w:ascii="Arial" w:hAnsi="Arial" w:cs="Arial"/>
          <w:color w:val="231F20"/>
          <w:sz w:val="22"/>
          <w:szCs w:val="22"/>
        </w:rPr>
        <w:t xml:space="preserve"> on </w:t>
      </w:r>
      <w:r w:rsidR="00A32406" w:rsidRPr="00A767B8">
        <w:rPr>
          <w:rFonts w:ascii="Arial" w:hAnsi="Arial" w:cs="Arial"/>
          <w:color w:val="231F20"/>
          <w:sz w:val="22"/>
          <w:szCs w:val="22"/>
        </w:rPr>
        <w:t>4 December</w:t>
      </w:r>
      <w:r w:rsidR="007906CC" w:rsidRPr="00A767B8">
        <w:rPr>
          <w:rFonts w:ascii="Arial" w:hAnsi="Arial" w:cs="Arial"/>
          <w:color w:val="231F20"/>
          <w:sz w:val="22"/>
          <w:szCs w:val="22"/>
        </w:rPr>
        <w:t xml:space="preserve"> 2019</w:t>
      </w:r>
      <w:r w:rsidR="00353ED8" w:rsidRPr="00A767B8">
        <w:rPr>
          <w:rFonts w:ascii="Arial" w:hAnsi="Arial" w:cs="Arial"/>
          <w:color w:val="231F20"/>
          <w:sz w:val="22"/>
          <w:szCs w:val="22"/>
        </w:rPr>
        <w:t xml:space="preserve"> </w:t>
      </w:r>
    </w:p>
    <w:p w:rsidR="003C219A" w:rsidRPr="00A767B8" w:rsidRDefault="00EF3DB4">
      <w:pPr>
        <w:spacing w:before="72"/>
        <w:ind w:left="110"/>
        <w:rPr>
          <w:rFonts w:ascii="Arial" w:hAnsi="Arial" w:cs="Arial"/>
          <w:b/>
        </w:rPr>
      </w:pPr>
      <w:r w:rsidRPr="00A767B8">
        <w:rPr>
          <w:rFonts w:ascii="Arial" w:hAnsi="Arial" w:cs="Arial"/>
          <w:b/>
          <w:color w:val="231F20"/>
        </w:rPr>
        <w:t>Where:</w:t>
      </w:r>
      <w:r w:rsidR="00F15E24" w:rsidRPr="00A767B8">
        <w:rPr>
          <w:rFonts w:ascii="Arial" w:hAnsi="Arial" w:cs="Arial"/>
          <w:b/>
          <w:color w:val="231F20"/>
        </w:rPr>
        <w:t xml:space="preserve">  </w:t>
      </w:r>
      <w:r w:rsidR="00C74C38" w:rsidRPr="00C74C38">
        <w:rPr>
          <w:rFonts w:ascii="Arial" w:hAnsi="Arial" w:cs="Arial"/>
          <w:b/>
        </w:rPr>
        <w:t xml:space="preserve">Bourke Bowling Club (Auditorium), </w:t>
      </w:r>
      <w:proofErr w:type="spellStart"/>
      <w:r w:rsidR="00C74C38" w:rsidRPr="00C74C38">
        <w:rPr>
          <w:rFonts w:ascii="Arial" w:hAnsi="Arial" w:cs="Arial"/>
          <w:b/>
        </w:rPr>
        <w:t>Cnr</w:t>
      </w:r>
      <w:proofErr w:type="spellEnd"/>
      <w:r w:rsidR="00C74C38" w:rsidRPr="00C74C38">
        <w:rPr>
          <w:rFonts w:ascii="Arial" w:hAnsi="Arial" w:cs="Arial"/>
          <w:b/>
        </w:rPr>
        <w:t xml:space="preserve"> Richard and Mitchell Streets</w:t>
      </w:r>
      <w:r w:rsidR="003A4B51" w:rsidRPr="00C74C38">
        <w:rPr>
          <w:rFonts w:ascii="Arial" w:hAnsi="Arial" w:cs="Arial"/>
          <w:b/>
        </w:rPr>
        <w:t>,</w:t>
      </w:r>
      <w:r w:rsidR="003A4B51" w:rsidRPr="00A767B8">
        <w:rPr>
          <w:rFonts w:ascii="Arial" w:hAnsi="Arial" w:cs="Arial"/>
          <w:b/>
          <w:color w:val="000000" w:themeColor="text1"/>
        </w:rPr>
        <w:t xml:space="preserve"> Bourke</w:t>
      </w:r>
    </w:p>
    <w:p w:rsidR="00703C92" w:rsidRPr="00A767B8" w:rsidRDefault="00EF3DB4" w:rsidP="00703C92">
      <w:pPr>
        <w:spacing w:before="72"/>
        <w:ind w:left="156"/>
        <w:rPr>
          <w:rFonts w:ascii="Arial" w:hAnsi="Arial" w:cs="Arial"/>
          <w:b/>
          <w:color w:val="231F20"/>
        </w:rPr>
      </w:pPr>
      <w:r w:rsidRPr="00A767B8">
        <w:rPr>
          <w:rFonts w:ascii="Arial" w:hAnsi="Arial" w:cs="Arial"/>
          <w:b/>
          <w:color w:val="231F20"/>
        </w:rPr>
        <w:t>RSVP:</w:t>
      </w:r>
      <w:r w:rsidR="00703C92" w:rsidRPr="00A767B8">
        <w:rPr>
          <w:rFonts w:ascii="Arial" w:hAnsi="Arial" w:cs="Arial"/>
          <w:b/>
          <w:color w:val="231F20"/>
        </w:rPr>
        <w:t xml:space="preserve">   </w:t>
      </w:r>
      <w:hyperlink r:id="rId7" w:history="1">
        <w:r w:rsidR="00CD6C5D">
          <w:rPr>
            <w:rStyle w:val="Hyperlink"/>
          </w:rPr>
          <w:t>https://www.wnswphn.org.au/events/event-registration?eventid=742</w:t>
        </w:r>
      </w:hyperlink>
      <w:bookmarkStart w:id="0" w:name="_GoBack"/>
      <w:bookmarkEnd w:id="0"/>
    </w:p>
    <w:p w:rsidR="00822206" w:rsidRPr="00A767B8" w:rsidRDefault="00F15E24" w:rsidP="00F15E24">
      <w:pPr>
        <w:spacing w:before="72"/>
        <w:ind w:left="110"/>
        <w:rPr>
          <w:rFonts w:ascii="Arial" w:hAnsi="Arial" w:cs="Arial"/>
          <w:color w:val="231F20"/>
        </w:rPr>
      </w:pPr>
      <w:r w:rsidRPr="00A767B8">
        <w:rPr>
          <w:rFonts w:ascii="Arial" w:hAnsi="Arial" w:cs="Arial"/>
          <w:b/>
          <w:color w:val="231F20"/>
        </w:rPr>
        <w:t>For more infor</w:t>
      </w:r>
      <w:r w:rsidR="00703C92" w:rsidRPr="00A767B8">
        <w:rPr>
          <w:rFonts w:ascii="Arial" w:hAnsi="Arial" w:cs="Arial"/>
          <w:b/>
          <w:color w:val="231F20"/>
        </w:rPr>
        <w:t>mation please email</w:t>
      </w:r>
      <w:r w:rsidR="00703C92" w:rsidRPr="00A767B8">
        <w:rPr>
          <w:rFonts w:ascii="Arial" w:hAnsi="Arial" w:cs="Arial"/>
          <w:color w:val="231F20"/>
        </w:rPr>
        <w:t xml:space="preserve"> – </w:t>
      </w:r>
      <w:hyperlink r:id="rId8" w:history="1">
        <w:r w:rsidR="00B934BB" w:rsidRPr="00A767B8">
          <w:rPr>
            <w:rStyle w:val="Hyperlink"/>
            <w:rFonts w:ascii="Arial" w:hAnsi="Arial" w:cs="Arial"/>
          </w:rPr>
          <w:t>beth.mills@wnswphn.org.au</w:t>
        </w:r>
      </w:hyperlink>
    </w:p>
    <w:p w:rsidR="00353ED8" w:rsidRPr="00A767B8" w:rsidRDefault="00822206" w:rsidP="00822206">
      <w:pPr>
        <w:pStyle w:val="BodyText"/>
        <w:spacing w:before="72"/>
        <w:rPr>
          <w:rFonts w:ascii="Arial" w:hAnsi="Arial" w:cs="Arial"/>
          <w:color w:val="231F20"/>
          <w:sz w:val="22"/>
          <w:szCs w:val="22"/>
        </w:rPr>
      </w:pPr>
      <w:r w:rsidRPr="00A767B8">
        <w:rPr>
          <w:rFonts w:ascii="Arial" w:hAnsi="Arial" w:cs="Arial"/>
          <w:color w:val="231F20"/>
          <w:sz w:val="22"/>
          <w:szCs w:val="22"/>
        </w:rPr>
        <w:t xml:space="preserve">  </w:t>
      </w:r>
      <w:r w:rsidR="00EF3DB4" w:rsidRPr="00A767B8">
        <w:rPr>
          <w:rFonts w:ascii="Arial" w:hAnsi="Arial" w:cs="Arial"/>
          <w:b/>
          <w:color w:val="231F20"/>
          <w:sz w:val="22"/>
          <w:szCs w:val="22"/>
        </w:rPr>
        <w:t xml:space="preserve">Website: </w:t>
      </w:r>
      <w:hyperlink r:id="rId9">
        <w:r w:rsidR="00EF3DB4" w:rsidRPr="00A767B8">
          <w:rPr>
            <w:rFonts w:ascii="Arial" w:hAnsi="Arial" w:cs="Arial"/>
            <w:color w:val="231F20"/>
            <w:sz w:val="22"/>
            <w:szCs w:val="22"/>
          </w:rPr>
          <w:t xml:space="preserve">www.blackdoginstitute.org.au </w:t>
        </w:r>
      </w:hyperlink>
      <w:r w:rsidR="00EF3DB4" w:rsidRPr="00A767B8">
        <w:rPr>
          <w:rFonts w:ascii="Arial" w:hAnsi="Arial" w:cs="Arial"/>
          <w:color w:val="231F20"/>
          <w:sz w:val="22"/>
          <w:szCs w:val="22"/>
        </w:rPr>
        <w:t>(Community education programs)</w:t>
      </w:r>
    </w:p>
    <w:p w:rsidR="00703C92" w:rsidRDefault="00703C92" w:rsidP="00FE5028">
      <w:pPr>
        <w:pStyle w:val="BodyText"/>
        <w:spacing w:before="72"/>
        <w:rPr>
          <w:b/>
          <w:i/>
          <w:color w:val="231F20"/>
          <w:sz w:val="20"/>
        </w:rPr>
      </w:pPr>
    </w:p>
    <w:p w:rsidR="006F2F86" w:rsidRDefault="00C74C38" w:rsidP="00703C92">
      <w:pPr>
        <w:pStyle w:val="BodyText"/>
        <w:spacing w:before="72"/>
        <w:ind w:right="1526"/>
        <w:rPr>
          <w:i/>
          <w:color w:val="231F20"/>
          <w:sz w:val="20"/>
        </w:rPr>
      </w:pPr>
      <w:r>
        <w:rPr>
          <w:i/>
          <w:color w:val="231F20"/>
          <w:sz w:val="20"/>
        </w:rPr>
        <w:t>Catering (</w:t>
      </w:r>
      <w:proofErr w:type="spellStart"/>
      <w:r>
        <w:rPr>
          <w:i/>
          <w:color w:val="231F20"/>
          <w:sz w:val="20"/>
        </w:rPr>
        <w:t>nibblies</w:t>
      </w:r>
      <w:proofErr w:type="spellEnd"/>
      <w:r>
        <w:rPr>
          <w:i/>
          <w:color w:val="231F20"/>
          <w:sz w:val="20"/>
        </w:rPr>
        <w:t xml:space="preserve">) will </w:t>
      </w:r>
      <w:r w:rsidR="00353ED8" w:rsidRPr="00703C92">
        <w:rPr>
          <w:i/>
          <w:color w:val="231F20"/>
          <w:sz w:val="20"/>
        </w:rPr>
        <w:t xml:space="preserve">be </w:t>
      </w:r>
      <w:r w:rsidR="00703C92">
        <w:rPr>
          <w:i/>
          <w:color w:val="231F20"/>
          <w:sz w:val="20"/>
        </w:rPr>
        <w:t>provided</w:t>
      </w:r>
      <w:r w:rsidR="002F42D9">
        <w:rPr>
          <w:i/>
          <w:color w:val="231F20"/>
          <w:sz w:val="20"/>
        </w:rPr>
        <w:t xml:space="preserve"> after this event</w:t>
      </w:r>
      <w:r w:rsidR="00703C92">
        <w:rPr>
          <w:i/>
          <w:color w:val="231F20"/>
          <w:sz w:val="20"/>
        </w:rPr>
        <w:t xml:space="preserve"> </w:t>
      </w:r>
      <w:r w:rsidR="00353ED8" w:rsidRPr="00703C92">
        <w:rPr>
          <w:i/>
          <w:color w:val="231F20"/>
          <w:sz w:val="20"/>
        </w:rPr>
        <w:t xml:space="preserve">to </w:t>
      </w:r>
      <w:r w:rsidR="002F42D9">
        <w:rPr>
          <w:i/>
          <w:color w:val="231F20"/>
          <w:sz w:val="20"/>
        </w:rPr>
        <w:t>enable</w:t>
      </w:r>
      <w:r w:rsidR="00703C92">
        <w:rPr>
          <w:i/>
          <w:color w:val="231F20"/>
          <w:sz w:val="20"/>
        </w:rPr>
        <w:t xml:space="preserve"> </w:t>
      </w:r>
      <w:r w:rsidR="00353ED8" w:rsidRPr="00703C92">
        <w:rPr>
          <w:i/>
          <w:color w:val="231F20"/>
          <w:sz w:val="20"/>
        </w:rPr>
        <w:t xml:space="preserve">participants to </w:t>
      </w:r>
      <w:r w:rsidR="002F42D9">
        <w:rPr>
          <w:i/>
          <w:color w:val="231F20"/>
          <w:sz w:val="20"/>
        </w:rPr>
        <w:t>enjoy and engage in further interaction</w:t>
      </w:r>
      <w:r w:rsidR="00F15E24">
        <w:rPr>
          <w:i/>
          <w:color w:val="231F20"/>
          <w:sz w:val="20"/>
        </w:rPr>
        <w:t>, discussion and networking opportunities</w:t>
      </w:r>
      <w:r w:rsidR="00703C92">
        <w:rPr>
          <w:i/>
          <w:color w:val="231F20"/>
          <w:sz w:val="20"/>
        </w:rPr>
        <w:t xml:space="preserve"> </w:t>
      </w:r>
    </w:p>
    <w:p w:rsidR="006F2F86" w:rsidRDefault="006F2F86" w:rsidP="006F2F86">
      <w:pPr>
        <w:pStyle w:val="BodyText"/>
        <w:rPr>
          <w:b/>
          <w:sz w:val="20"/>
        </w:rPr>
      </w:pPr>
    </w:p>
    <w:p w:rsidR="006F2F86" w:rsidRDefault="006F2F86" w:rsidP="006F2F86">
      <w:pPr>
        <w:pStyle w:val="BodyText"/>
        <w:rPr>
          <w:b/>
          <w:sz w:val="20"/>
        </w:rPr>
      </w:pPr>
    </w:p>
    <w:p w:rsidR="006F2F86" w:rsidRDefault="006F2F86" w:rsidP="006F2F86">
      <w:pPr>
        <w:pStyle w:val="BodyText"/>
        <w:rPr>
          <w:b/>
          <w:sz w:val="20"/>
        </w:rPr>
      </w:pPr>
    </w:p>
    <w:p w:rsidR="006F2F86" w:rsidRDefault="006F2F86" w:rsidP="006F2F86">
      <w:pPr>
        <w:pStyle w:val="BodyText"/>
        <w:rPr>
          <w:b/>
          <w:sz w:val="20"/>
        </w:rPr>
      </w:pPr>
    </w:p>
    <w:p w:rsidR="006F2F86" w:rsidRDefault="006F2F86" w:rsidP="006F2F86">
      <w:pPr>
        <w:pStyle w:val="BodyText"/>
        <w:rPr>
          <w:b/>
          <w:sz w:val="20"/>
        </w:rPr>
      </w:pPr>
    </w:p>
    <w:p w:rsidR="006F2F86" w:rsidRDefault="006F2F86" w:rsidP="006F2F86">
      <w:pPr>
        <w:pStyle w:val="BodyText"/>
        <w:rPr>
          <w:b/>
          <w:sz w:val="20"/>
        </w:rPr>
      </w:pPr>
    </w:p>
    <w:p w:rsidR="006F2F86" w:rsidRDefault="006F2F86" w:rsidP="006F2F86">
      <w:pPr>
        <w:pStyle w:val="BodyText"/>
        <w:rPr>
          <w:b/>
          <w:sz w:val="20"/>
        </w:rPr>
      </w:pPr>
    </w:p>
    <w:p w:rsidR="006F2F86" w:rsidRDefault="006F2F86" w:rsidP="006F2F86">
      <w:pPr>
        <w:pStyle w:val="BodyText"/>
        <w:rPr>
          <w:b/>
          <w:sz w:val="20"/>
        </w:rPr>
      </w:pPr>
    </w:p>
    <w:sectPr w:rsidR="006F2F86" w:rsidSect="006F2F86">
      <w:type w:val="continuous"/>
      <w:pgSz w:w="11910" w:h="16840"/>
      <w:pgMar w:top="426" w:right="1140" w:bottom="280" w:left="8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altName w:val="Arial"/>
    <w:charset w:val="00"/>
    <w:family w:val="swiss"/>
    <w:pitch w:val="variable"/>
  </w:font>
  <w:font w:name="Lato Light">
    <w:altName w:val="Arial"/>
    <w:charset w:val="00"/>
    <w:family w:val="swiss"/>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3C219A"/>
    <w:rsid w:val="00084AEA"/>
    <w:rsid w:val="000F5023"/>
    <w:rsid w:val="00255C03"/>
    <w:rsid w:val="002F42D9"/>
    <w:rsid w:val="00353ED8"/>
    <w:rsid w:val="003A4B51"/>
    <w:rsid w:val="003C219A"/>
    <w:rsid w:val="006F2F86"/>
    <w:rsid w:val="00703C92"/>
    <w:rsid w:val="007906CC"/>
    <w:rsid w:val="00822206"/>
    <w:rsid w:val="00864334"/>
    <w:rsid w:val="0096041B"/>
    <w:rsid w:val="00A32406"/>
    <w:rsid w:val="00A767B8"/>
    <w:rsid w:val="00B934BB"/>
    <w:rsid w:val="00C74C38"/>
    <w:rsid w:val="00CD6C5D"/>
    <w:rsid w:val="00CF0F00"/>
    <w:rsid w:val="00D00176"/>
    <w:rsid w:val="00EF3DB4"/>
    <w:rsid w:val="00F15E24"/>
    <w:rsid w:val="00FE50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58"/>
    <o:shapelayout v:ext="edit">
      <o:idmap v:ext="edit" data="1"/>
    </o:shapelayout>
  </w:shapeDefaults>
  <w:decimalSymbol w:val="."/>
  <w:listSeparator w:val=","/>
  <w14:docId w14:val="1A6E5284"/>
  <w15:docId w15:val="{DCF35A5A-F933-4304-AA4D-6CDBC6C1C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Lato" w:eastAsia="Lato" w:hAnsi="Lato" w:cs="Lato"/>
    </w:rPr>
  </w:style>
  <w:style w:type="paragraph" w:styleId="Heading1">
    <w:name w:val="heading 1"/>
    <w:basedOn w:val="Normal"/>
    <w:uiPriority w:val="1"/>
    <w:qFormat/>
    <w:pPr>
      <w:spacing w:before="72"/>
      <w:ind w:left="11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703C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beth.mills@wnswphn.org.au" TargetMode="External"/><Relationship Id="rId3" Type="http://schemas.openxmlformats.org/officeDocument/2006/relationships/webSettings" Target="webSettings.xml"/><Relationship Id="rId7" Type="http://schemas.openxmlformats.org/officeDocument/2006/relationships/hyperlink" Target="https://www.wnswphn.org.au/events/event-registration?eventid=74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blackdoginstitute.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233</Words>
  <Characters>1330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Erica Gilbert</dc:creator>
  <cp:lastModifiedBy>Wendy Marshall</cp:lastModifiedBy>
  <cp:revision>2</cp:revision>
  <dcterms:created xsi:type="dcterms:W3CDTF">2019-09-10T23:52:00Z</dcterms:created>
  <dcterms:modified xsi:type="dcterms:W3CDTF">2019-09-10T23:52:00Z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2016-07-28T00:00:00Z</vt:filetime>
  </property>
  <property fmtid="{D5CDD505-2E9C-101B-9397-08002B2CF9AE}" pid="3" name="Creator">
    <vt:lpwstr>Adobe InDesign CS6 (Windows)</vt:lpwstr>
  </property>
  <property fmtid="{D5CDD505-2E9C-101B-9397-08002B2CF9AE}" pid="4" name="LastSaved">
    <vt:filetime>2019-09-05T00:00:00Z</vt:filetime>
  </property>
</Properties>
</file>