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07D6" w14:textId="77777777" w:rsidR="00701E13" w:rsidRPr="007F73AA" w:rsidRDefault="00701E13" w:rsidP="00701E13">
      <w:pPr>
        <w:spacing w:line="288" w:lineRule="auto"/>
        <w:jc w:val="center"/>
        <w:rPr>
          <w:b/>
          <w:i/>
          <w:sz w:val="24"/>
          <w:lang w:val="en-AU"/>
        </w:rPr>
      </w:pPr>
      <w:bookmarkStart w:id="0" w:name="_GoBack"/>
      <w:bookmarkEnd w:id="0"/>
      <w:r w:rsidRPr="007F73AA">
        <w:rPr>
          <w:b/>
          <w:i/>
          <w:sz w:val="24"/>
          <w:lang w:val="en-AU"/>
        </w:rPr>
        <w:t>Join your medical colleagues at the Orange Medico Masterclass: GP/Specialist Network Meeting!</w:t>
      </w:r>
    </w:p>
    <w:p w14:paraId="3B5B07D7" w14:textId="2A6F0D8B" w:rsidR="00701E13" w:rsidRPr="007F73AA" w:rsidRDefault="00701E13" w:rsidP="00701E13">
      <w:pPr>
        <w:widowControl w:val="0"/>
        <w:spacing w:after="120" w:line="285" w:lineRule="auto"/>
        <w:jc w:val="center"/>
        <w:rPr>
          <w:rFonts w:ascii="Calibri" w:eastAsia="Times New Roman" w:hAnsi="Calibri"/>
          <w:color w:val="000000"/>
          <w:kern w:val="28"/>
          <w:sz w:val="24"/>
          <w:lang w:val="en-AU" w:eastAsia="en-AU"/>
          <w14:cntxtAlts/>
        </w:rPr>
      </w:pPr>
      <w:r w:rsidRPr="007F73AA">
        <w:rPr>
          <w:rFonts w:ascii="Calibri" w:eastAsia="Times New Roman" w:hAnsi="Calibri"/>
          <w:color w:val="000000"/>
          <w:kern w:val="28"/>
          <w:sz w:val="24"/>
          <w:lang w:val="en-AU" w:eastAsia="en-AU"/>
          <w14:cntxtAlts/>
        </w:rPr>
        <w:t xml:space="preserve">Orange area GPs, GP Registrars and Medical Students are invited to a breakfast meeting to receive clinical updates from a different local specialist, increase understanding of existing specialist </w:t>
      </w:r>
      <w:r w:rsidRPr="007F73AA">
        <w:rPr>
          <w:rFonts w:ascii="Calibri" w:eastAsia="Times New Roman" w:hAnsi="Calibri"/>
          <w:color w:val="003366"/>
          <w:kern w:val="28"/>
          <w:sz w:val="24"/>
          <w:lang w:val="en-AU" w:eastAsia="en-AU"/>
          <w14:cntxtAlts/>
        </w:rPr>
        <w:t>services</w:t>
      </w:r>
      <w:r w:rsidRPr="007F73AA">
        <w:rPr>
          <w:rFonts w:ascii="Calibri" w:eastAsia="Times New Roman" w:hAnsi="Calibri"/>
          <w:color w:val="000000"/>
          <w:kern w:val="28"/>
          <w:sz w:val="24"/>
          <w:lang w:val="en-AU" w:eastAsia="en-AU"/>
          <w14:cntxtAlts/>
        </w:rPr>
        <w:t xml:space="preserve"> and referral pathways, and chat with medical colleagues. CPD points apply for GP participation.  </w:t>
      </w:r>
    </w:p>
    <w:p w14:paraId="7C767A59" w14:textId="77777777" w:rsidR="007F73AA" w:rsidRPr="00701E13" w:rsidRDefault="007F73AA" w:rsidP="00701E13">
      <w:pPr>
        <w:widowControl w:val="0"/>
        <w:spacing w:after="120" w:line="285" w:lineRule="auto"/>
        <w:jc w:val="center"/>
        <w:rPr>
          <w:rFonts w:ascii="Calibri" w:eastAsia="Times New Roman" w:hAnsi="Calibri"/>
          <w:color w:val="000000"/>
          <w:kern w:val="28"/>
          <w:szCs w:val="22"/>
          <w:lang w:val="en-AU" w:eastAsia="en-AU"/>
          <w14:cntxtAlts/>
        </w:rPr>
      </w:pPr>
    </w:p>
    <w:p w14:paraId="3B5B07DA" w14:textId="11B2F993" w:rsidR="00701E13" w:rsidRPr="00701E13" w:rsidRDefault="00701E13" w:rsidP="00FF7711">
      <w:pPr>
        <w:widowControl w:val="0"/>
        <w:spacing w:after="120" w:line="285" w:lineRule="auto"/>
        <w:rPr>
          <w:b/>
          <w:sz w:val="28"/>
          <w:szCs w:val="28"/>
          <w:lang w:val="en-AU"/>
        </w:rPr>
      </w:pPr>
      <w:r w:rsidRPr="00701E13">
        <w:rPr>
          <w:b/>
          <w:szCs w:val="22"/>
          <w:lang w:val="en-AU"/>
        </w:rPr>
        <w:t>Date:</w:t>
      </w:r>
      <w:r w:rsidRPr="00701E13">
        <w:rPr>
          <w:szCs w:val="22"/>
          <w:lang w:val="en-AU"/>
        </w:rPr>
        <w:t xml:space="preserve"> </w:t>
      </w:r>
      <w:r w:rsidRPr="00701E13">
        <w:rPr>
          <w:szCs w:val="22"/>
          <w:lang w:val="en-AU"/>
        </w:rPr>
        <w:tab/>
      </w:r>
      <w:r w:rsidRPr="00701E13">
        <w:rPr>
          <w:szCs w:val="22"/>
          <w:lang w:val="en-AU"/>
        </w:rPr>
        <w:tab/>
      </w:r>
      <w:r w:rsidR="00FC552A">
        <w:rPr>
          <w:szCs w:val="22"/>
          <w:lang w:val="en-AU"/>
        </w:rPr>
        <w:t xml:space="preserve">Wednesday </w:t>
      </w:r>
      <w:r w:rsidR="00E24AEE">
        <w:rPr>
          <w:szCs w:val="22"/>
          <w:lang w:val="en-AU"/>
        </w:rPr>
        <w:t>2</w:t>
      </w:r>
      <w:r w:rsidR="00BE4A20">
        <w:rPr>
          <w:szCs w:val="22"/>
          <w:lang w:val="en-AU"/>
        </w:rPr>
        <w:t>3</w:t>
      </w:r>
      <w:r w:rsidR="00BE4A20" w:rsidRPr="00BE4A20">
        <w:rPr>
          <w:szCs w:val="22"/>
          <w:vertAlign w:val="superscript"/>
          <w:lang w:val="en-AU"/>
        </w:rPr>
        <w:t>rd</w:t>
      </w:r>
      <w:r w:rsidR="00BE4A20">
        <w:rPr>
          <w:szCs w:val="22"/>
          <w:lang w:val="en-AU"/>
        </w:rPr>
        <w:t xml:space="preserve"> October </w:t>
      </w:r>
      <w:r w:rsidR="00F223FB">
        <w:rPr>
          <w:szCs w:val="22"/>
          <w:lang w:val="en-AU"/>
        </w:rPr>
        <w:t>201</w:t>
      </w:r>
      <w:r w:rsidR="005429D0">
        <w:rPr>
          <w:szCs w:val="22"/>
          <w:lang w:val="en-AU"/>
        </w:rPr>
        <w:t>9</w:t>
      </w:r>
    </w:p>
    <w:p w14:paraId="3B5B07DB" w14:textId="06EB551E" w:rsidR="00701E13" w:rsidRDefault="00701E13" w:rsidP="00FF7711">
      <w:pPr>
        <w:spacing w:line="288" w:lineRule="auto"/>
        <w:rPr>
          <w:szCs w:val="22"/>
          <w:lang w:val="en-AU"/>
        </w:rPr>
      </w:pPr>
      <w:r w:rsidRPr="57CD791A">
        <w:rPr>
          <w:b/>
          <w:bCs/>
          <w:lang w:val="en-AU"/>
        </w:rPr>
        <w:t>Time:</w:t>
      </w:r>
      <w:r w:rsidRPr="00701E13">
        <w:rPr>
          <w:b/>
          <w:szCs w:val="22"/>
          <w:lang w:val="en-AU"/>
        </w:rPr>
        <w:tab/>
      </w:r>
      <w:r w:rsidR="57CD791A" w:rsidRPr="57CD791A">
        <w:rPr>
          <w:b/>
          <w:bCs/>
          <w:lang w:val="en-AU"/>
        </w:rPr>
        <w:t xml:space="preserve"> </w:t>
      </w:r>
      <w:r w:rsidRPr="00701E13">
        <w:rPr>
          <w:b/>
          <w:szCs w:val="22"/>
          <w:lang w:val="en-AU"/>
        </w:rPr>
        <w:tab/>
      </w:r>
      <w:r w:rsidRPr="57CD791A">
        <w:rPr>
          <w:lang w:val="en-AU"/>
        </w:rPr>
        <w:t>Breakfast available</w:t>
      </w:r>
      <w:r w:rsidR="00BC019C" w:rsidRPr="57CD791A">
        <w:rPr>
          <w:lang w:val="en-AU"/>
        </w:rPr>
        <w:t xml:space="preserve"> from 7.15am</w:t>
      </w:r>
    </w:p>
    <w:p w14:paraId="3B5B07DC" w14:textId="16317DA8" w:rsidR="00701E13" w:rsidRDefault="00701E13" w:rsidP="00FF7711">
      <w:pPr>
        <w:spacing w:line="288" w:lineRule="auto"/>
        <w:ind w:left="720" w:firstLine="720"/>
        <w:rPr>
          <w:sz w:val="24"/>
          <w:lang w:val="en-AU"/>
        </w:rPr>
      </w:pPr>
      <w:r w:rsidRPr="005B6F9E">
        <w:rPr>
          <w:sz w:val="24"/>
          <w:lang w:val="en-AU"/>
        </w:rPr>
        <w:t>Session runs from</w:t>
      </w:r>
      <w:r w:rsidRPr="005B6F9E">
        <w:rPr>
          <w:b/>
          <w:sz w:val="24"/>
          <w:lang w:val="en-AU"/>
        </w:rPr>
        <w:t xml:space="preserve"> </w:t>
      </w:r>
      <w:r w:rsidRPr="005B6F9E">
        <w:rPr>
          <w:sz w:val="24"/>
          <w:lang w:val="en-AU"/>
        </w:rPr>
        <w:t>7:30am – 8:</w:t>
      </w:r>
      <w:r w:rsidR="00612F9F" w:rsidRPr="005B6F9E">
        <w:rPr>
          <w:sz w:val="24"/>
          <w:lang w:val="en-AU"/>
        </w:rPr>
        <w:t>30</w:t>
      </w:r>
      <w:r w:rsidRPr="005B6F9E">
        <w:rPr>
          <w:sz w:val="24"/>
          <w:lang w:val="en-AU"/>
        </w:rPr>
        <w:t>am</w:t>
      </w:r>
    </w:p>
    <w:p w14:paraId="03AE65FC" w14:textId="77777777" w:rsidR="00FF61B1" w:rsidRPr="005B6F9E" w:rsidRDefault="00FF61B1" w:rsidP="00FF7711">
      <w:pPr>
        <w:spacing w:line="288" w:lineRule="auto"/>
        <w:ind w:left="720" w:firstLine="720"/>
        <w:rPr>
          <w:sz w:val="24"/>
          <w:lang w:val="en-AU"/>
        </w:rPr>
      </w:pPr>
    </w:p>
    <w:p w14:paraId="3B5B07DD" w14:textId="7D160449" w:rsidR="00701E13" w:rsidRDefault="00701E13" w:rsidP="00FF7711">
      <w:pPr>
        <w:spacing w:line="288" w:lineRule="auto"/>
        <w:rPr>
          <w:szCs w:val="22"/>
          <w:lang w:val="en-AU"/>
        </w:rPr>
      </w:pPr>
      <w:r w:rsidRPr="00FF61B1">
        <w:rPr>
          <w:b/>
          <w:bCs/>
          <w:szCs w:val="22"/>
          <w:lang w:val="en-AU"/>
        </w:rPr>
        <w:t>Location:</w:t>
      </w:r>
      <w:r w:rsidRPr="002F1550">
        <w:rPr>
          <w:b/>
          <w:bCs/>
          <w:sz w:val="28"/>
          <w:szCs w:val="28"/>
          <w:lang w:val="en-AU"/>
        </w:rPr>
        <w:t xml:space="preserve"> </w:t>
      </w:r>
      <w:r w:rsidRPr="002F1550">
        <w:rPr>
          <w:b/>
          <w:sz w:val="28"/>
          <w:szCs w:val="28"/>
          <w:lang w:val="en-AU"/>
        </w:rPr>
        <w:tab/>
      </w:r>
      <w:r w:rsidRPr="005B6F9E">
        <w:rPr>
          <w:szCs w:val="22"/>
          <w:lang w:val="en-AU"/>
        </w:rPr>
        <w:t>Headspace 264 Pe</w:t>
      </w:r>
      <w:r w:rsidR="00E24AEE">
        <w:rPr>
          <w:szCs w:val="22"/>
          <w:lang w:val="en-AU"/>
        </w:rPr>
        <w:t>i</w:t>
      </w:r>
      <w:r w:rsidRPr="005B6F9E">
        <w:rPr>
          <w:szCs w:val="22"/>
          <w:lang w:val="en-AU"/>
        </w:rPr>
        <w:t>sley St Orange 2800</w:t>
      </w:r>
    </w:p>
    <w:p w14:paraId="78746C65" w14:textId="77777777" w:rsidR="00FF61B1" w:rsidRPr="00D42270" w:rsidRDefault="00FF61B1" w:rsidP="00FF7711">
      <w:pPr>
        <w:spacing w:line="288" w:lineRule="auto"/>
        <w:rPr>
          <w:b/>
          <w:sz w:val="28"/>
          <w:szCs w:val="28"/>
          <w:lang w:val="en-AU"/>
        </w:rPr>
      </w:pPr>
    </w:p>
    <w:p w14:paraId="3B5B07DE" w14:textId="77777777" w:rsidR="00701E13" w:rsidRPr="00701E13" w:rsidRDefault="00701E13" w:rsidP="00FF7711">
      <w:pPr>
        <w:spacing w:line="288" w:lineRule="auto"/>
        <w:rPr>
          <w:b/>
          <w:szCs w:val="22"/>
          <w:lang w:val="en-AU"/>
        </w:rPr>
      </w:pPr>
      <w:r w:rsidRPr="00701E13">
        <w:rPr>
          <w:b/>
          <w:szCs w:val="22"/>
          <w:lang w:val="en-AU"/>
        </w:rPr>
        <w:t xml:space="preserve">Audience: </w:t>
      </w:r>
      <w:r w:rsidRPr="00701E13">
        <w:rPr>
          <w:b/>
          <w:szCs w:val="22"/>
          <w:lang w:val="en-AU"/>
        </w:rPr>
        <w:tab/>
      </w:r>
      <w:r w:rsidRPr="00701E13">
        <w:rPr>
          <w:szCs w:val="22"/>
          <w:lang w:val="en-AU"/>
        </w:rPr>
        <w:t>GPs, GP Registrars, Medical students</w:t>
      </w:r>
    </w:p>
    <w:p w14:paraId="37A4B69C" w14:textId="446C06BB" w:rsidR="00B13770" w:rsidRDefault="00701E13" w:rsidP="00701E13">
      <w:pPr>
        <w:spacing w:line="288" w:lineRule="auto"/>
        <w:rPr>
          <w:szCs w:val="22"/>
          <w:lang w:val="en-AU"/>
        </w:rPr>
      </w:pPr>
      <w:r w:rsidRPr="57CD791A">
        <w:rPr>
          <w:b/>
          <w:bCs/>
          <w:lang w:val="en-AU"/>
        </w:rPr>
        <w:t>Cost:</w:t>
      </w:r>
      <w:r w:rsidRPr="00701E13">
        <w:rPr>
          <w:b/>
          <w:szCs w:val="22"/>
          <w:lang w:val="en-AU"/>
        </w:rPr>
        <w:tab/>
      </w:r>
      <w:r w:rsidR="57CD791A" w:rsidRPr="57CD791A">
        <w:rPr>
          <w:b/>
          <w:bCs/>
          <w:lang w:val="en-AU"/>
        </w:rPr>
        <w:t xml:space="preserve"> </w:t>
      </w:r>
      <w:r w:rsidRPr="00701E13">
        <w:rPr>
          <w:szCs w:val="22"/>
          <w:lang w:val="en-AU"/>
        </w:rPr>
        <w:tab/>
      </w:r>
      <w:r w:rsidRPr="57CD791A">
        <w:rPr>
          <w:lang w:val="en-AU"/>
        </w:rPr>
        <w:t>FREE</w:t>
      </w:r>
    </w:p>
    <w:p w14:paraId="34078EBE" w14:textId="77777777" w:rsidR="00F223FB" w:rsidRDefault="00F223FB" w:rsidP="00701E13">
      <w:pPr>
        <w:spacing w:line="288" w:lineRule="auto"/>
        <w:rPr>
          <w:szCs w:val="22"/>
          <w:lang w:val="en-AU"/>
        </w:rPr>
      </w:pPr>
    </w:p>
    <w:p w14:paraId="28BAB341" w14:textId="64948DD5" w:rsidR="009772F5" w:rsidRDefault="009772F5" w:rsidP="009772F5">
      <w:pPr>
        <w:spacing w:line="288" w:lineRule="auto"/>
        <w:jc w:val="center"/>
        <w:rPr>
          <w:szCs w:val="22"/>
          <w:lang w:val="en-AU"/>
        </w:rPr>
      </w:pPr>
      <w:r>
        <w:rPr>
          <w:szCs w:val="22"/>
          <w:lang w:val="en-AU"/>
        </w:rPr>
        <w:t xml:space="preserve">Please REGISTER </w:t>
      </w:r>
      <w:r w:rsidR="007C17AE">
        <w:rPr>
          <w:szCs w:val="22"/>
          <w:lang w:val="en-AU"/>
        </w:rPr>
        <w:t xml:space="preserve">your interest </w:t>
      </w:r>
      <w:r>
        <w:rPr>
          <w:szCs w:val="22"/>
          <w:lang w:val="en-AU"/>
        </w:rPr>
        <w:t xml:space="preserve">by emailing </w:t>
      </w:r>
      <w:hyperlink r:id="rId11" w:history="1">
        <w:r w:rsidRPr="00886D56">
          <w:rPr>
            <w:rStyle w:val="Hyperlink"/>
            <w:szCs w:val="22"/>
            <w:lang w:val="en-AU"/>
          </w:rPr>
          <w:t>katie.prior@wnswphn.org.au</w:t>
        </w:r>
      </w:hyperlink>
      <w:r>
        <w:rPr>
          <w:szCs w:val="22"/>
          <w:lang w:val="en-AU"/>
        </w:rPr>
        <w:t xml:space="preserve"> </w:t>
      </w:r>
    </w:p>
    <w:p w14:paraId="7B2CB770" w14:textId="6FE58515" w:rsidR="00F223FB" w:rsidRDefault="00E24AEE" w:rsidP="0079204F">
      <w:pPr>
        <w:rPr>
          <w:sz w:val="28"/>
          <w:szCs w:val="28"/>
          <w:lang w:val="en-AU"/>
        </w:rPr>
      </w:pPr>
      <w:r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B07FB" wp14:editId="40AFAD27">
                <wp:simplePos x="0" y="0"/>
                <wp:positionH relativeFrom="column">
                  <wp:posOffset>-5715</wp:posOffset>
                </wp:positionH>
                <wp:positionV relativeFrom="paragraph">
                  <wp:posOffset>81915</wp:posOffset>
                </wp:positionV>
                <wp:extent cx="6463665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6477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081E" w14:textId="1CBE63C5" w:rsidR="00CE0F27" w:rsidRPr="00B13770" w:rsidRDefault="00BE4A20" w:rsidP="00761B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 Day in Ambulatory Care and Hospital in the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B07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45pt;margin-top:6.45pt;width:508.9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" fillcolor="#003d69" stroked="f" strokeweight=".5pt">
                <v:textbox>
                  <w:txbxContent>
                    <w:p w14:paraId="3B5B081E" w14:textId="1CBE63C5" w:rsidR="00CE0F27" w:rsidRPr="00B13770" w:rsidRDefault="00BE4A20" w:rsidP="00761B2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 Day in Ambulatory Care and Hospital in the Home </w:t>
                      </w:r>
                    </w:p>
                  </w:txbxContent>
                </v:textbox>
              </v:shape>
            </w:pict>
          </mc:Fallback>
        </mc:AlternateContent>
      </w:r>
    </w:p>
    <w:p w14:paraId="3B5B07E3" w14:textId="766DDDDE" w:rsidR="00701E13" w:rsidRDefault="00701E13" w:rsidP="0079204F">
      <w:pPr>
        <w:rPr>
          <w:sz w:val="28"/>
          <w:szCs w:val="28"/>
          <w:lang w:val="en-AU"/>
        </w:rPr>
      </w:pPr>
    </w:p>
    <w:p w14:paraId="3B5B07E4" w14:textId="6CC5873A" w:rsidR="0079204F" w:rsidRPr="0079204F" w:rsidRDefault="00B13770" w:rsidP="0079204F">
      <w:pPr>
        <w:rPr>
          <w:sz w:val="28"/>
          <w:szCs w:val="28"/>
          <w:lang w:val="en-AU"/>
        </w:rPr>
      </w:pPr>
      <w:r w:rsidRPr="0079204F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07FD" wp14:editId="0339CBCD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448425" cy="3228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2289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E3DB3" w14:textId="77777777" w:rsidR="00603AA3" w:rsidRDefault="00603AA3" w:rsidP="00603AA3">
                            <w:pPr>
                              <w:rPr>
                                <w:rFonts w:eastAsiaTheme="minorHAnsi" w:cs="Arial"/>
                                <w:color w:val="17365D" w:themeColor="text2" w:themeShade="BF"/>
                                <w:sz w:val="24"/>
                                <w:lang w:bidi="en-US"/>
                              </w:rPr>
                            </w:pPr>
                          </w:p>
                          <w:p w14:paraId="6B39C4A9" w14:textId="77777777" w:rsidR="00E24AEE" w:rsidRDefault="00E24AEE" w:rsidP="00E24AEE">
                            <w:pPr>
                              <w:jc w:val="center"/>
                              <w:rPr>
                                <w:color w:val="003D69"/>
                                <w:sz w:val="24"/>
                              </w:rPr>
                            </w:pPr>
                          </w:p>
                          <w:p w14:paraId="22CE7918" w14:textId="0FCFF690" w:rsidR="00E24AEE" w:rsidRDefault="00E24AEE" w:rsidP="00E24AEE">
                            <w:pPr>
                              <w:jc w:val="center"/>
                              <w:rPr>
                                <w:b/>
                                <w:color w:val="003D6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D69"/>
                                <w:sz w:val="24"/>
                              </w:rPr>
                              <w:t xml:space="preserve">This session will cover the following Learning Outcomes: </w:t>
                            </w:r>
                          </w:p>
                          <w:p w14:paraId="79C7214F" w14:textId="39654B0C" w:rsidR="00C34C36" w:rsidRDefault="00C34C36" w:rsidP="00C34C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3D69"/>
                                <w:sz w:val="24"/>
                              </w:rPr>
                            </w:pPr>
                            <w:r w:rsidRPr="00C34C36">
                              <w:rPr>
                                <w:color w:val="003D69"/>
                                <w:sz w:val="24"/>
                              </w:rPr>
                              <w:t>Over</w:t>
                            </w:r>
                            <w:r>
                              <w:rPr>
                                <w:color w:val="003D69"/>
                                <w:sz w:val="24"/>
                              </w:rPr>
                              <w:t xml:space="preserve">view </w:t>
                            </w:r>
                            <w:r w:rsidRPr="00C34C36">
                              <w:rPr>
                                <w:color w:val="003D69"/>
                                <w:sz w:val="24"/>
                              </w:rPr>
                              <w:t>lo</w:t>
                            </w:r>
                            <w:r>
                              <w:rPr>
                                <w:color w:val="003D69"/>
                                <w:sz w:val="24"/>
                              </w:rPr>
                              <w:t>wer leg wounds/ulcers management</w:t>
                            </w:r>
                          </w:p>
                          <w:p w14:paraId="7BAA1D6D" w14:textId="2DE5E158" w:rsidR="00C34C36" w:rsidRDefault="00C34C36" w:rsidP="00C34C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3D69"/>
                                <w:sz w:val="24"/>
                              </w:rPr>
                            </w:pPr>
                            <w:r>
                              <w:rPr>
                                <w:color w:val="003D69"/>
                                <w:sz w:val="24"/>
                              </w:rPr>
                              <w:t>Update</w:t>
                            </w:r>
                            <w:r w:rsidRPr="00C34C36">
                              <w:rPr>
                                <w:color w:val="003D69"/>
                                <w:sz w:val="24"/>
                              </w:rPr>
                              <w:t xml:space="preserve"> on pros and cons and indications for iron infusions</w:t>
                            </w:r>
                          </w:p>
                          <w:p w14:paraId="28354E18" w14:textId="4837CF97" w:rsidR="00C34C36" w:rsidRDefault="00C34C36" w:rsidP="00C34C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3D69"/>
                                <w:sz w:val="24"/>
                              </w:rPr>
                            </w:pPr>
                            <w:r w:rsidRPr="00C34C36">
                              <w:rPr>
                                <w:color w:val="003D69"/>
                                <w:sz w:val="24"/>
                              </w:rPr>
                              <w:t>EBSL UTI management</w:t>
                            </w:r>
                          </w:p>
                          <w:p w14:paraId="6702CBC0" w14:textId="125C9369" w:rsidR="00C34C36" w:rsidRDefault="00C34C36" w:rsidP="00C34C3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3D69"/>
                                <w:sz w:val="24"/>
                              </w:rPr>
                            </w:pPr>
                            <w:r>
                              <w:rPr>
                                <w:color w:val="003D69"/>
                                <w:sz w:val="24"/>
                              </w:rPr>
                              <w:t>When to refer to Hospital in the Home and/or Ambulatory Care/Community services</w:t>
                            </w:r>
                          </w:p>
                          <w:p w14:paraId="2023AA66" w14:textId="77777777" w:rsidR="00C34C36" w:rsidRPr="00C34C36" w:rsidRDefault="00C34C36" w:rsidP="00C34C36">
                            <w:pPr>
                              <w:pStyle w:val="ListParagraph"/>
                              <w:rPr>
                                <w:color w:val="003D69"/>
                                <w:sz w:val="24"/>
                              </w:rPr>
                            </w:pPr>
                          </w:p>
                          <w:p w14:paraId="1FB85FAF" w14:textId="7F3B8C98" w:rsidR="00EF7F82" w:rsidRDefault="00EF7F82" w:rsidP="00410E7C">
                            <w:pPr>
                              <w:jc w:val="center"/>
                              <w:rPr>
                                <w:color w:val="003D69"/>
                                <w:sz w:val="24"/>
                              </w:rPr>
                            </w:pPr>
                          </w:p>
                          <w:p w14:paraId="212DD0FB" w14:textId="77777777" w:rsidR="00EF7F82" w:rsidRDefault="00EF7F82" w:rsidP="00410E7C">
                            <w:pPr>
                              <w:jc w:val="center"/>
                              <w:rPr>
                                <w:b/>
                                <w:color w:val="003D69"/>
                                <w:sz w:val="24"/>
                              </w:rPr>
                            </w:pPr>
                          </w:p>
                          <w:p w14:paraId="3EC24276" w14:textId="7768EF43" w:rsidR="00410E7C" w:rsidRPr="00E24AEE" w:rsidRDefault="008E370B" w:rsidP="00410E7C">
                            <w:pPr>
                              <w:jc w:val="center"/>
                              <w:rPr>
                                <w:color w:val="C0A922"/>
                                <w:sz w:val="24"/>
                              </w:rPr>
                            </w:pPr>
                            <w:r w:rsidRPr="00E24AEE">
                              <w:rPr>
                                <w:b/>
                                <w:color w:val="C0A922"/>
                                <w:sz w:val="24"/>
                              </w:rPr>
                              <w:t>Presented by</w:t>
                            </w:r>
                            <w:r w:rsidR="00701E13" w:rsidRPr="00E24AEE">
                              <w:rPr>
                                <w:color w:val="C0A922"/>
                                <w:sz w:val="24"/>
                              </w:rPr>
                              <w:t>:</w:t>
                            </w:r>
                          </w:p>
                          <w:p w14:paraId="4EAF7E03" w14:textId="7A869A43" w:rsidR="00E24AEE" w:rsidRDefault="00526BEC" w:rsidP="00F03753">
                            <w:pPr>
                              <w:jc w:val="center"/>
                              <w:rPr>
                                <w:b/>
                                <w:color w:val="003D69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D69"/>
                                <w:sz w:val="24"/>
                              </w:rPr>
                              <w:t xml:space="preserve">Dr </w:t>
                            </w:r>
                            <w:r w:rsidR="00BE4A20">
                              <w:rPr>
                                <w:b/>
                                <w:color w:val="003D69"/>
                                <w:sz w:val="24"/>
                              </w:rPr>
                              <w:t xml:space="preserve">Jacqueline </w:t>
                            </w:r>
                            <w:proofErr w:type="spellStart"/>
                            <w:r w:rsidR="00BE4A20">
                              <w:rPr>
                                <w:b/>
                                <w:color w:val="003D69"/>
                                <w:sz w:val="24"/>
                              </w:rPr>
                              <w:t>Heaeney</w:t>
                            </w:r>
                            <w:proofErr w:type="spellEnd"/>
                            <w:r w:rsidR="00BE4A20">
                              <w:rPr>
                                <w:b/>
                                <w:color w:val="003D69"/>
                                <w:sz w:val="24"/>
                              </w:rPr>
                              <w:t xml:space="preserve"> &amp; Dr Annie Balcomb </w:t>
                            </w:r>
                            <w:r w:rsidR="00E24AEE">
                              <w:rPr>
                                <w:b/>
                                <w:color w:val="003D69"/>
                                <w:sz w:val="24"/>
                              </w:rPr>
                              <w:t xml:space="preserve"> </w:t>
                            </w:r>
                          </w:p>
                          <w:p w14:paraId="3019051F" w14:textId="008C4F8D" w:rsidR="002C2C3E" w:rsidRPr="00E24AEE" w:rsidRDefault="00E24AEE" w:rsidP="00F03753">
                            <w:pPr>
                              <w:jc w:val="center"/>
                              <w:rPr>
                                <w:noProof/>
                                <w:sz w:val="20"/>
                                <w:lang w:val="en-AU" w:eastAsia="en-AU"/>
                              </w:rPr>
                            </w:pPr>
                            <w:r w:rsidRPr="00E24AEE">
                              <w:rPr>
                                <w:color w:val="003D69"/>
                                <w:sz w:val="24"/>
                              </w:rPr>
                              <w:t xml:space="preserve"> </w:t>
                            </w:r>
                            <w:r w:rsidR="00526BEC" w:rsidRPr="00E24AEE">
                              <w:rPr>
                                <w:color w:val="003D69"/>
                                <w:sz w:val="24"/>
                              </w:rPr>
                              <w:t xml:space="preserve"> </w:t>
                            </w:r>
                            <w:r w:rsidR="00B13770" w:rsidRPr="00E24AEE">
                              <w:rPr>
                                <w:noProof/>
                                <w:sz w:val="20"/>
                                <w:lang w:val="en-AU" w:eastAsia="en-AU"/>
                              </w:rPr>
                              <w:t xml:space="preserve">                </w:t>
                            </w:r>
                          </w:p>
                          <w:p w14:paraId="09C69980" w14:textId="6BA5E774" w:rsidR="00FF61B1" w:rsidRDefault="00FF61B1" w:rsidP="00F03753">
                            <w:pPr>
                              <w:jc w:val="center"/>
                              <w:rPr>
                                <w:noProof/>
                                <w:sz w:val="20"/>
                                <w:lang w:val="en-AU" w:eastAsia="en-AU"/>
                              </w:rPr>
                            </w:pPr>
                          </w:p>
                          <w:p w14:paraId="56AD3045" w14:textId="4D21ACE5" w:rsidR="00FF61B1" w:rsidRDefault="00FF61B1" w:rsidP="00FF61B1">
                            <w:pPr>
                              <w:rPr>
                                <w:noProof/>
                                <w:sz w:val="20"/>
                                <w:lang w:val="en-AU" w:eastAsia="en-AU"/>
                              </w:rPr>
                            </w:pPr>
                          </w:p>
                          <w:p w14:paraId="1FF2A143" w14:textId="230E00CA" w:rsidR="00FF61B1" w:rsidRDefault="00E24AEE" w:rsidP="00FF61B1">
                            <w:pPr>
                              <w:rPr>
                                <w:noProof/>
                                <w:sz w:val="20"/>
                                <w:lang w:val="en-AU" w:eastAsia="en-AU"/>
                              </w:rPr>
                            </w:pPr>
                            <w:r w:rsidRPr="00FF61B1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B411016" wp14:editId="3A12F981">
                                  <wp:extent cx="2114550" cy="4857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74C093" w14:textId="73167559" w:rsidR="00FF61B1" w:rsidRDefault="00FF61B1" w:rsidP="00FF61B1">
                            <w:pPr>
                              <w:rPr>
                                <w:noProof/>
                                <w:sz w:val="20"/>
                                <w:lang w:val="en-AU" w:eastAsia="en-AU"/>
                              </w:rPr>
                            </w:pPr>
                          </w:p>
                          <w:p w14:paraId="7D421CD0" w14:textId="3873C1C0" w:rsidR="00FF61B1" w:rsidRDefault="00FF61B1" w:rsidP="00FF61B1">
                            <w:pPr>
                              <w:rPr>
                                <w:noProof/>
                                <w:sz w:val="20"/>
                                <w:lang w:val="en-AU"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07FD" id="Text Box 2" o:spid="_x0000_s1027" type="#_x0000_t202" style="position:absolute;margin-left:0;margin-top:12.6pt;width:507.75pt;height:25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" fillcolor="white [3201]" strokecolor="#4bacc6 [3208]" strokeweight=".5pt">
                <v:textbox>
                  <w:txbxContent>
                    <w:p w14:paraId="621E3DB3" w14:textId="77777777" w:rsidR="00603AA3" w:rsidRDefault="00603AA3" w:rsidP="00603AA3">
                      <w:pPr>
                        <w:rPr>
                          <w:rFonts w:eastAsiaTheme="minorHAnsi" w:cs="Arial"/>
                          <w:color w:val="17365D" w:themeColor="text2" w:themeShade="BF"/>
                          <w:sz w:val="24"/>
                          <w:lang w:bidi="en-US"/>
                        </w:rPr>
                      </w:pPr>
                    </w:p>
                    <w:p w14:paraId="6B39C4A9" w14:textId="77777777" w:rsidR="00E24AEE" w:rsidRDefault="00E24AEE" w:rsidP="00E24AEE">
                      <w:pPr>
                        <w:jc w:val="center"/>
                        <w:rPr>
                          <w:color w:val="003D69"/>
                          <w:sz w:val="24"/>
                        </w:rPr>
                      </w:pPr>
                    </w:p>
                    <w:p w14:paraId="22CE7918" w14:textId="0FCFF690" w:rsidR="00E24AEE" w:rsidRDefault="00E24AEE" w:rsidP="00E24AEE">
                      <w:pPr>
                        <w:jc w:val="center"/>
                        <w:rPr>
                          <w:b/>
                          <w:color w:val="003D69"/>
                          <w:sz w:val="24"/>
                        </w:rPr>
                      </w:pPr>
                      <w:r>
                        <w:rPr>
                          <w:b/>
                          <w:color w:val="003D69"/>
                          <w:sz w:val="24"/>
                        </w:rPr>
                        <w:t xml:space="preserve">This session will cover the following Learning Outcomes: </w:t>
                      </w:r>
                    </w:p>
                    <w:p w14:paraId="79C7214F" w14:textId="39654B0C" w:rsidR="00C34C36" w:rsidRDefault="00C34C36" w:rsidP="00C34C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3D69"/>
                          <w:sz w:val="24"/>
                        </w:rPr>
                      </w:pPr>
                      <w:r w:rsidRPr="00C34C36">
                        <w:rPr>
                          <w:color w:val="003D69"/>
                          <w:sz w:val="24"/>
                        </w:rPr>
                        <w:t>Over</w:t>
                      </w:r>
                      <w:r>
                        <w:rPr>
                          <w:color w:val="003D69"/>
                          <w:sz w:val="24"/>
                        </w:rPr>
                        <w:t xml:space="preserve">view </w:t>
                      </w:r>
                      <w:r w:rsidRPr="00C34C36">
                        <w:rPr>
                          <w:color w:val="003D69"/>
                          <w:sz w:val="24"/>
                        </w:rPr>
                        <w:t>lo</w:t>
                      </w:r>
                      <w:r>
                        <w:rPr>
                          <w:color w:val="003D69"/>
                          <w:sz w:val="24"/>
                        </w:rPr>
                        <w:t>wer leg wounds/ulcers management</w:t>
                      </w:r>
                    </w:p>
                    <w:p w14:paraId="7BAA1D6D" w14:textId="2DE5E158" w:rsidR="00C34C36" w:rsidRDefault="00C34C36" w:rsidP="00C34C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3D69"/>
                          <w:sz w:val="24"/>
                        </w:rPr>
                      </w:pPr>
                      <w:r>
                        <w:rPr>
                          <w:color w:val="003D69"/>
                          <w:sz w:val="24"/>
                        </w:rPr>
                        <w:t>Update</w:t>
                      </w:r>
                      <w:r w:rsidRPr="00C34C36">
                        <w:rPr>
                          <w:color w:val="003D69"/>
                          <w:sz w:val="24"/>
                        </w:rPr>
                        <w:t xml:space="preserve"> on pros and cons and indications for iron infusions</w:t>
                      </w:r>
                    </w:p>
                    <w:p w14:paraId="28354E18" w14:textId="4837CF97" w:rsidR="00C34C36" w:rsidRDefault="00C34C36" w:rsidP="00C34C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3D69"/>
                          <w:sz w:val="24"/>
                        </w:rPr>
                      </w:pPr>
                      <w:r w:rsidRPr="00C34C36">
                        <w:rPr>
                          <w:color w:val="003D69"/>
                          <w:sz w:val="24"/>
                        </w:rPr>
                        <w:t>EBSL UTI management</w:t>
                      </w:r>
                    </w:p>
                    <w:p w14:paraId="6702CBC0" w14:textId="125C9369" w:rsidR="00C34C36" w:rsidRDefault="00C34C36" w:rsidP="00C34C3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3D69"/>
                          <w:sz w:val="24"/>
                        </w:rPr>
                      </w:pPr>
                      <w:r>
                        <w:rPr>
                          <w:color w:val="003D69"/>
                          <w:sz w:val="24"/>
                        </w:rPr>
                        <w:t>When to refer to Hospital in the Home and/or Ambulatory Care/Community services</w:t>
                      </w:r>
                    </w:p>
                    <w:p w14:paraId="2023AA66" w14:textId="77777777" w:rsidR="00C34C36" w:rsidRPr="00C34C36" w:rsidRDefault="00C34C36" w:rsidP="00C34C36">
                      <w:pPr>
                        <w:pStyle w:val="ListParagraph"/>
                        <w:rPr>
                          <w:color w:val="003D69"/>
                          <w:sz w:val="24"/>
                        </w:rPr>
                      </w:pPr>
                    </w:p>
                    <w:p w14:paraId="1FB85FAF" w14:textId="7F3B8C98" w:rsidR="00EF7F82" w:rsidRDefault="00EF7F82" w:rsidP="00410E7C">
                      <w:pPr>
                        <w:jc w:val="center"/>
                        <w:rPr>
                          <w:color w:val="003D69"/>
                          <w:sz w:val="24"/>
                        </w:rPr>
                      </w:pPr>
                    </w:p>
                    <w:p w14:paraId="212DD0FB" w14:textId="77777777" w:rsidR="00EF7F82" w:rsidRDefault="00EF7F82" w:rsidP="00410E7C">
                      <w:pPr>
                        <w:jc w:val="center"/>
                        <w:rPr>
                          <w:b/>
                          <w:color w:val="003D69"/>
                          <w:sz w:val="24"/>
                        </w:rPr>
                      </w:pPr>
                    </w:p>
                    <w:p w14:paraId="3EC24276" w14:textId="7768EF43" w:rsidR="00410E7C" w:rsidRPr="00E24AEE" w:rsidRDefault="008E370B" w:rsidP="00410E7C">
                      <w:pPr>
                        <w:jc w:val="center"/>
                        <w:rPr>
                          <w:color w:val="C0A922"/>
                          <w:sz w:val="24"/>
                        </w:rPr>
                      </w:pPr>
                      <w:r w:rsidRPr="00E24AEE">
                        <w:rPr>
                          <w:b/>
                          <w:color w:val="C0A922"/>
                          <w:sz w:val="24"/>
                        </w:rPr>
                        <w:t>Presented by</w:t>
                      </w:r>
                      <w:r w:rsidR="00701E13" w:rsidRPr="00E24AEE">
                        <w:rPr>
                          <w:color w:val="C0A922"/>
                          <w:sz w:val="24"/>
                        </w:rPr>
                        <w:t>:</w:t>
                      </w:r>
                    </w:p>
                    <w:p w14:paraId="4EAF7E03" w14:textId="7A869A43" w:rsidR="00E24AEE" w:rsidRDefault="00526BEC" w:rsidP="00F03753">
                      <w:pPr>
                        <w:jc w:val="center"/>
                        <w:rPr>
                          <w:b/>
                          <w:color w:val="003D69"/>
                          <w:sz w:val="24"/>
                        </w:rPr>
                      </w:pPr>
                      <w:r>
                        <w:rPr>
                          <w:b/>
                          <w:color w:val="003D69"/>
                          <w:sz w:val="24"/>
                        </w:rPr>
                        <w:t xml:space="preserve">Dr </w:t>
                      </w:r>
                      <w:r w:rsidR="00BE4A20">
                        <w:rPr>
                          <w:b/>
                          <w:color w:val="003D69"/>
                          <w:sz w:val="24"/>
                        </w:rPr>
                        <w:t xml:space="preserve">Jacqueline </w:t>
                      </w:r>
                      <w:proofErr w:type="spellStart"/>
                      <w:r w:rsidR="00BE4A20">
                        <w:rPr>
                          <w:b/>
                          <w:color w:val="003D69"/>
                          <w:sz w:val="24"/>
                        </w:rPr>
                        <w:t>Heaeney</w:t>
                      </w:r>
                      <w:proofErr w:type="spellEnd"/>
                      <w:r w:rsidR="00BE4A20">
                        <w:rPr>
                          <w:b/>
                          <w:color w:val="003D69"/>
                          <w:sz w:val="24"/>
                        </w:rPr>
                        <w:t xml:space="preserve"> &amp; Dr Annie Balcomb </w:t>
                      </w:r>
                      <w:r w:rsidR="00E24AEE">
                        <w:rPr>
                          <w:b/>
                          <w:color w:val="003D69"/>
                          <w:sz w:val="24"/>
                        </w:rPr>
                        <w:t xml:space="preserve"> </w:t>
                      </w:r>
                    </w:p>
                    <w:p w14:paraId="3019051F" w14:textId="008C4F8D" w:rsidR="002C2C3E" w:rsidRPr="00E24AEE" w:rsidRDefault="00E24AEE" w:rsidP="00F03753">
                      <w:pPr>
                        <w:jc w:val="center"/>
                        <w:rPr>
                          <w:noProof/>
                          <w:sz w:val="20"/>
                          <w:lang w:val="en-AU" w:eastAsia="en-AU"/>
                        </w:rPr>
                      </w:pPr>
                      <w:r w:rsidRPr="00E24AEE">
                        <w:rPr>
                          <w:color w:val="003D69"/>
                          <w:sz w:val="24"/>
                        </w:rPr>
                        <w:t xml:space="preserve"> </w:t>
                      </w:r>
                      <w:r w:rsidR="00526BEC" w:rsidRPr="00E24AEE">
                        <w:rPr>
                          <w:color w:val="003D69"/>
                          <w:sz w:val="24"/>
                        </w:rPr>
                        <w:t xml:space="preserve"> </w:t>
                      </w:r>
                      <w:r w:rsidR="00B13770" w:rsidRPr="00E24AEE">
                        <w:rPr>
                          <w:noProof/>
                          <w:sz w:val="20"/>
                          <w:lang w:val="en-AU" w:eastAsia="en-AU"/>
                        </w:rPr>
                        <w:t xml:space="preserve">                </w:t>
                      </w:r>
                    </w:p>
                    <w:p w14:paraId="09C69980" w14:textId="6BA5E774" w:rsidR="00FF61B1" w:rsidRDefault="00FF61B1" w:rsidP="00F03753">
                      <w:pPr>
                        <w:jc w:val="center"/>
                        <w:rPr>
                          <w:noProof/>
                          <w:sz w:val="20"/>
                          <w:lang w:val="en-AU" w:eastAsia="en-AU"/>
                        </w:rPr>
                      </w:pPr>
                    </w:p>
                    <w:p w14:paraId="56AD3045" w14:textId="4D21ACE5" w:rsidR="00FF61B1" w:rsidRDefault="00FF61B1" w:rsidP="00FF61B1">
                      <w:pPr>
                        <w:rPr>
                          <w:noProof/>
                          <w:sz w:val="20"/>
                          <w:lang w:val="en-AU" w:eastAsia="en-AU"/>
                        </w:rPr>
                      </w:pPr>
                    </w:p>
                    <w:p w14:paraId="1FF2A143" w14:textId="230E00CA" w:rsidR="00FF61B1" w:rsidRDefault="00E24AEE" w:rsidP="00FF61B1">
                      <w:pPr>
                        <w:rPr>
                          <w:noProof/>
                          <w:sz w:val="20"/>
                          <w:lang w:val="en-AU" w:eastAsia="en-AU"/>
                        </w:rPr>
                      </w:pPr>
                      <w:r w:rsidRPr="00FF61B1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B411016" wp14:editId="3A12F981">
                            <wp:extent cx="2114550" cy="4857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74C093" w14:textId="73167559" w:rsidR="00FF61B1" w:rsidRDefault="00FF61B1" w:rsidP="00FF61B1">
                      <w:pPr>
                        <w:rPr>
                          <w:noProof/>
                          <w:sz w:val="20"/>
                          <w:lang w:val="en-AU" w:eastAsia="en-AU"/>
                        </w:rPr>
                      </w:pPr>
                    </w:p>
                    <w:p w14:paraId="7D421CD0" w14:textId="3873C1C0" w:rsidR="00FF61B1" w:rsidRDefault="00FF61B1" w:rsidP="00FF61B1">
                      <w:pPr>
                        <w:rPr>
                          <w:noProof/>
                          <w:sz w:val="20"/>
                          <w:lang w:val="en-AU" w:eastAsia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B07E5" w14:textId="77777777" w:rsidR="0079204F" w:rsidRPr="0079204F" w:rsidRDefault="0079204F" w:rsidP="0079204F">
      <w:pPr>
        <w:rPr>
          <w:sz w:val="28"/>
          <w:szCs w:val="28"/>
          <w:lang w:val="en-AU"/>
        </w:rPr>
      </w:pPr>
    </w:p>
    <w:p w14:paraId="3B5B07E6" w14:textId="77777777" w:rsidR="0079204F" w:rsidRPr="0079204F" w:rsidRDefault="0079204F" w:rsidP="0079204F">
      <w:pPr>
        <w:rPr>
          <w:sz w:val="28"/>
          <w:szCs w:val="28"/>
          <w:lang w:val="en-AU"/>
        </w:rPr>
      </w:pPr>
    </w:p>
    <w:p w14:paraId="3B5B07E7" w14:textId="77777777" w:rsidR="0079204F" w:rsidRPr="0079204F" w:rsidRDefault="0079204F" w:rsidP="0079204F">
      <w:pPr>
        <w:rPr>
          <w:sz w:val="28"/>
          <w:szCs w:val="28"/>
          <w:lang w:val="en-AU"/>
        </w:rPr>
      </w:pPr>
    </w:p>
    <w:p w14:paraId="3B5B07E8" w14:textId="77777777" w:rsidR="0079204F" w:rsidRPr="0079204F" w:rsidRDefault="0079204F" w:rsidP="0079204F">
      <w:pPr>
        <w:rPr>
          <w:sz w:val="28"/>
          <w:szCs w:val="28"/>
          <w:lang w:val="en-AU"/>
        </w:rPr>
      </w:pPr>
    </w:p>
    <w:p w14:paraId="3B5B07E9" w14:textId="77777777" w:rsidR="0079204F" w:rsidRPr="0079204F" w:rsidRDefault="0079204F" w:rsidP="0079204F">
      <w:pPr>
        <w:rPr>
          <w:sz w:val="28"/>
          <w:szCs w:val="28"/>
          <w:lang w:val="en-AU"/>
        </w:rPr>
      </w:pPr>
    </w:p>
    <w:p w14:paraId="3B5B07EA" w14:textId="68874E5E" w:rsidR="0079204F" w:rsidRPr="0079204F" w:rsidRDefault="0079204F" w:rsidP="0079204F">
      <w:pPr>
        <w:rPr>
          <w:sz w:val="28"/>
          <w:szCs w:val="28"/>
          <w:lang w:val="en-AU"/>
        </w:rPr>
      </w:pPr>
    </w:p>
    <w:p w14:paraId="3B5B07EB" w14:textId="7F839082" w:rsidR="00CE0F27" w:rsidRDefault="00CE0F27" w:rsidP="009035FB">
      <w:pPr>
        <w:spacing w:before="120"/>
        <w:rPr>
          <w:b/>
          <w:color w:val="31859C"/>
          <w:szCs w:val="22"/>
        </w:rPr>
      </w:pPr>
    </w:p>
    <w:p w14:paraId="2023CE2B" w14:textId="3FDF31E1" w:rsidR="00B134E9" w:rsidRDefault="00B134E9" w:rsidP="009035FB">
      <w:pPr>
        <w:spacing w:before="120"/>
        <w:rPr>
          <w:b/>
          <w:color w:val="003D69"/>
          <w:szCs w:val="22"/>
        </w:rPr>
      </w:pPr>
    </w:p>
    <w:p w14:paraId="22756995" w14:textId="45AE4686" w:rsidR="00B134E9" w:rsidRDefault="00B134E9" w:rsidP="009035FB">
      <w:pPr>
        <w:spacing w:before="120"/>
        <w:rPr>
          <w:b/>
          <w:color w:val="003D69"/>
          <w:szCs w:val="22"/>
        </w:rPr>
      </w:pPr>
    </w:p>
    <w:p w14:paraId="305439F9" w14:textId="31B306D2" w:rsidR="001C7497" w:rsidRDefault="001C7497" w:rsidP="009035FB">
      <w:pPr>
        <w:spacing w:before="120"/>
        <w:rPr>
          <w:b/>
          <w:color w:val="003D69"/>
          <w:szCs w:val="22"/>
        </w:rPr>
      </w:pPr>
    </w:p>
    <w:p w14:paraId="314BC453" w14:textId="6EC05220" w:rsidR="003C66EE" w:rsidRDefault="003C66EE" w:rsidP="00B13770">
      <w:pPr>
        <w:spacing w:line="360" w:lineRule="auto"/>
        <w:rPr>
          <w:color w:val="003D69"/>
          <w:szCs w:val="22"/>
        </w:rPr>
      </w:pPr>
      <w:r w:rsidRPr="003C66EE">
        <w:rPr>
          <w:color w:val="003D69"/>
          <w:szCs w:val="22"/>
        </w:rPr>
        <w:tab/>
      </w:r>
      <w:r w:rsidR="00CC4144">
        <w:rPr>
          <w:color w:val="003D69"/>
          <w:szCs w:val="22"/>
        </w:rPr>
        <w:t xml:space="preserve">   </w:t>
      </w:r>
    </w:p>
    <w:p w14:paraId="39DC70F6" w14:textId="1B1421DA" w:rsidR="00B13770" w:rsidRDefault="00E24AEE" w:rsidP="00BC019C">
      <w:pPr>
        <w:jc w:val="center"/>
        <w:rPr>
          <w:szCs w:val="22"/>
          <w:lang w:val="en-AU"/>
        </w:rPr>
      </w:pPr>
      <w:r w:rsidRPr="008E370B"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B07FF" wp14:editId="64D622AB">
                <wp:simplePos x="0" y="0"/>
                <wp:positionH relativeFrom="margin">
                  <wp:posOffset>2489835</wp:posOffset>
                </wp:positionH>
                <wp:positionV relativeFrom="paragraph">
                  <wp:posOffset>15240</wp:posOffset>
                </wp:positionV>
                <wp:extent cx="3796665" cy="419100"/>
                <wp:effectExtent l="0" t="0" r="0" b="0"/>
                <wp:wrapThrough wrapText="bothSides">
                  <wp:wrapPolygon edited="0">
                    <wp:start x="0" y="0"/>
                    <wp:lineTo x="0" y="20618"/>
                    <wp:lineTo x="21459" y="20618"/>
                    <wp:lineTo x="21459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93EF" w14:textId="575682EA" w:rsidR="00E735FF" w:rsidRDefault="00E735FF" w:rsidP="00C3449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B5B0829" w14:textId="5F4BEAAB" w:rsidR="008E370B" w:rsidRPr="00755EDF" w:rsidRDefault="008E370B" w:rsidP="00C3449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55EDF">
                              <w:rPr>
                                <w:i/>
                                <w:sz w:val="18"/>
                                <w:szCs w:val="18"/>
                              </w:rPr>
                              <w:t>This activity</w:t>
                            </w:r>
                            <w:r w:rsidR="00B1377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will be app</w:t>
                            </w:r>
                            <w:r w:rsidRPr="00755E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roved </w:t>
                            </w:r>
                            <w:r w:rsidRPr="009F52C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9F52C8" w:rsidRPr="009F52C8">
                              <w:rPr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755E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RA</w:t>
                            </w:r>
                            <w:r w:rsidR="00755EDF">
                              <w:rPr>
                                <w:i/>
                                <w:sz w:val="18"/>
                                <w:szCs w:val="18"/>
                              </w:rPr>
                              <w:t>CGP Category 2 QI&amp;CPD points</w:t>
                            </w:r>
                            <w:r w:rsidR="00CC10F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55ED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07FF" id="_x0000_s1028" type="#_x0000_t202" style="position:absolute;left:0;text-align:left;margin-left:196.05pt;margin-top:1.2pt;width:298.9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" stroked="f">
                <v:textbox>
                  <w:txbxContent>
                    <w:p w14:paraId="7E7693EF" w14:textId="575682EA" w:rsidR="00E735FF" w:rsidRDefault="00E735FF" w:rsidP="00C3449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3B5B0829" w14:textId="5F4BEAAB" w:rsidR="008E370B" w:rsidRPr="00755EDF" w:rsidRDefault="008E370B" w:rsidP="00C3449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55EDF">
                        <w:rPr>
                          <w:i/>
                          <w:sz w:val="18"/>
                          <w:szCs w:val="18"/>
                        </w:rPr>
                        <w:t>This activity</w:t>
                      </w:r>
                      <w:r w:rsidR="00B13770">
                        <w:rPr>
                          <w:i/>
                          <w:sz w:val="18"/>
                          <w:szCs w:val="18"/>
                        </w:rPr>
                        <w:t xml:space="preserve"> will be app</w:t>
                      </w:r>
                      <w:r w:rsidRPr="00755EDF">
                        <w:rPr>
                          <w:i/>
                          <w:sz w:val="18"/>
                          <w:szCs w:val="18"/>
                        </w:rPr>
                        <w:t xml:space="preserve">roved </w:t>
                      </w:r>
                      <w:r w:rsidRPr="009F52C8">
                        <w:rPr>
                          <w:i/>
                          <w:sz w:val="18"/>
                          <w:szCs w:val="18"/>
                        </w:rPr>
                        <w:t xml:space="preserve">for </w:t>
                      </w:r>
                      <w:r w:rsidR="009F52C8" w:rsidRPr="009F52C8">
                        <w:rPr>
                          <w:i/>
                          <w:sz w:val="18"/>
                          <w:szCs w:val="18"/>
                        </w:rPr>
                        <w:t>2</w:t>
                      </w:r>
                      <w:r w:rsidRPr="00755EDF">
                        <w:rPr>
                          <w:i/>
                          <w:sz w:val="18"/>
                          <w:szCs w:val="18"/>
                        </w:rPr>
                        <w:t xml:space="preserve"> RA</w:t>
                      </w:r>
                      <w:r w:rsidR="00755EDF">
                        <w:rPr>
                          <w:i/>
                          <w:sz w:val="18"/>
                          <w:szCs w:val="18"/>
                        </w:rPr>
                        <w:t>CGP Category 2 QI&amp;CPD points</w:t>
                      </w:r>
                      <w:r w:rsidR="00CC10F6">
                        <w:rPr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755EDF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863A26D" w14:textId="198EEC83" w:rsidR="002C2C3E" w:rsidRDefault="002C2C3E" w:rsidP="00BC019C">
      <w:pPr>
        <w:jc w:val="center"/>
        <w:rPr>
          <w:szCs w:val="22"/>
          <w:lang w:val="en-AU"/>
        </w:rPr>
      </w:pPr>
    </w:p>
    <w:p w14:paraId="10631F0B" w14:textId="3F4CDB1F" w:rsidR="002C2C3E" w:rsidRDefault="002C2C3E" w:rsidP="00BC019C">
      <w:pPr>
        <w:jc w:val="center"/>
        <w:rPr>
          <w:szCs w:val="22"/>
          <w:lang w:val="en-AU"/>
        </w:rPr>
      </w:pPr>
    </w:p>
    <w:p w14:paraId="3C3EEB45" w14:textId="6D1D1257" w:rsidR="002C2C3E" w:rsidRDefault="002C2C3E" w:rsidP="00BC019C">
      <w:pPr>
        <w:jc w:val="center"/>
        <w:rPr>
          <w:szCs w:val="22"/>
          <w:lang w:val="en-AU"/>
        </w:rPr>
      </w:pPr>
    </w:p>
    <w:p w14:paraId="70499CDE" w14:textId="77777777" w:rsidR="00603AA3" w:rsidRDefault="00603AA3" w:rsidP="00BC019C">
      <w:pPr>
        <w:jc w:val="center"/>
        <w:rPr>
          <w:szCs w:val="22"/>
          <w:lang w:val="en-AU"/>
        </w:rPr>
      </w:pPr>
    </w:p>
    <w:p w14:paraId="2ABDB5DE" w14:textId="3ABB5876" w:rsidR="0051169B" w:rsidRPr="00701E13" w:rsidRDefault="00701E13" w:rsidP="00BC019C">
      <w:pPr>
        <w:jc w:val="center"/>
        <w:rPr>
          <w:szCs w:val="22"/>
          <w:lang w:val="en-AU"/>
        </w:rPr>
      </w:pPr>
      <w:r w:rsidRPr="00701E13">
        <w:rPr>
          <w:szCs w:val="22"/>
          <w:lang w:val="en-AU"/>
        </w:rPr>
        <w:t>This event is delivered in partnership with</w:t>
      </w:r>
      <w:r w:rsidRPr="00701E13">
        <w:rPr>
          <w:b/>
          <w:szCs w:val="22"/>
          <w:lang w:val="en-AU"/>
        </w:rPr>
        <w:t xml:space="preserve"> </w:t>
      </w:r>
      <w:r w:rsidRPr="00701E13">
        <w:rPr>
          <w:szCs w:val="22"/>
          <w:lang w:val="en-AU"/>
        </w:rPr>
        <w:t>Western NSW Local Health District</w:t>
      </w:r>
    </w:p>
    <w:p w14:paraId="4371FACB" w14:textId="77777777" w:rsidR="00B13770" w:rsidRDefault="00B13770" w:rsidP="0051169B">
      <w:pPr>
        <w:jc w:val="center"/>
        <w:rPr>
          <w:b/>
          <w:color w:val="003D69"/>
          <w:sz w:val="20"/>
          <w:szCs w:val="20"/>
          <w:lang w:val="en-AU"/>
        </w:rPr>
      </w:pPr>
    </w:p>
    <w:p w14:paraId="7CC3DD74" w14:textId="77777777" w:rsidR="00603AA3" w:rsidRDefault="00603AA3" w:rsidP="0051169B">
      <w:pPr>
        <w:jc w:val="center"/>
        <w:rPr>
          <w:b/>
          <w:color w:val="003D69"/>
          <w:sz w:val="20"/>
          <w:szCs w:val="20"/>
          <w:lang w:val="en-AU"/>
        </w:rPr>
      </w:pPr>
    </w:p>
    <w:p w14:paraId="68CF75AA" w14:textId="77777777" w:rsidR="00603AA3" w:rsidRDefault="00603AA3" w:rsidP="0051169B">
      <w:pPr>
        <w:jc w:val="center"/>
        <w:rPr>
          <w:b/>
          <w:color w:val="003D69"/>
          <w:sz w:val="20"/>
          <w:szCs w:val="20"/>
          <w:lang w:val="en-AU"/>
        </w:rPr>
      </w:pPr>
    </w:p>
    <w:p w14:paraId="3B5B07FA" w14:textId="01139F35" w:rsidR="000F5EF7" w:rsidRDefault="00461BA4" w:rsidP="0051169B">
      <w:pPr>
        <w:jc w:val="center"/>
        <w:rPr>
          <w:sz w:val="20"/>
          <w:szCs w:val="20"/>
          <w:lang w:val="en-AU"/>
        </w:rPr>
      </w:pPr>
      <w:r w:rsidRPr="0051169B">
        <w:rPr>
          <w:b/>
          <w:noProof/>
          <w:color w:val="2A2A86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B0805" wp14:editId="3B5B0806">
                <wp:simplePos x="0" y="0"/>
                <wp:positionH relativeFrom="column">
                  <wp:posOffset>-748665</wp:posOffset>
                </wp:positionH>
                <wp:positionV relativeFrom="paragraph">
                  <wp:posOffset>144780</wp:posOffset>
                </wp:positionV>
                <wp:extent cx="581025" cy="1485900"/>
                <wp:effectExtent l="0" t="0" r="28575" b="19050"/>
                <wp:wrapNone/>
                <wp:docPr id="17" name="Flowchart: Docum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4859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F4389B0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 w14:anchorId="015EE84A">
                <v:stroke joinstyle="miter"/>
                <v:path textboxrect="0,0,21600,17322" o:connecttype="custom" o:connectlocs="10800,0;0,10800;10800,20400;21600,10800"/>
              </v:shapetype>
              <v:shape id="Flowchart: Document 17" style="position:absolute;margin-left:-58.95pt;margin-top:11.4pt;width:45.7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2pt" type="#_x0000_t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"/>
            </w:pict>
          </mc:Fallback>
        </mc:AlternateContent>
      </w:r>
      <w:r w:rsidR="000F5EF7" w:rsidRPr="0051169B">
        <w:rPr>
          <w:b/>
          <w:color w:val="003D69"/>
          <w:sz w:val="20"/>
          <w:szCs w:val="20"/>
          <w:lang w:val="en-AU"/>
        </w:rPr>
        <w:t>Further I</w:t>
      </w:r>
      <w:r w:rsidR="00AD30C5" w:rsidRPr="0051169B">
        <w:rPr>
          <w:b/>
          <w:color w:val="003D69"/>
          <w:sz w:val="20"/>
          <w:szCs w:val="20"/>
          <w:lang w:val="en-AU"/>
        </w:rPr>
        <w:t>nformation</w:t>
      </w:r>
      <w:r w:rsidR="000F5EF7" w:rsidRPr="0051169B">
        <w:rPr>
          <w:b/>
          <w:color w:val="003D69"/>
          <w:sz w:val="20"/>
          <w:szCs w:val="20"/>
          <w:lang w:val="en-AU"/>
        </w:rPr>
        <w:t>:</w:t>
      </w:r>
      <w:r w:rsidR="0051169B">
        <w:rPr>
          <w:b/>
          <w:color w:val="003D69"/>
          <w:sz w:val="20"/>
          <w:szCs w:val="20"/>
          <w:lang w:val="en-AU"/>
        </w:rPr>
        <w:t xml:space="preserve">  </w:t>
      </w:r>
      <w:r w:rsidR="00701E13" w:rsidRPr="0051169B">
        <w:rPr>
          <w:color w:val="003D69"/>
          <w:sz w:val="20"/>
          <w:szCs w:val="20"/>
          <w:lang w:val="en-AU"/>
        </w:rPr>
        <w:t xml:space="preserve">Katie Prior </w:t>
      </w:r>
      <w:proofErr w:type="spellStart"/>
      <w:r w:rsidR="00A87178" w:rsidRPr="0051169B">
        <w:rPr>
          <w:b/>
          <w:sz w:val="20"/>
          <w:szCs w:val="20"/>
          <w:lang w:val="en-AU"/>
        </w:rPr>
        <w:t>t</w:t>
      </w:r>
      <w:proofErr w:type="spellEnd"/>
      <w:r w:rsidR="00F31B79" w:rsidRPr="0051169B">
        <w:rPr>
          <w:b/>
          <w:sz w:val="20"/>
          <w:szCs w:val="20"/>
          <w:lang w:val="en-AU"/>
        </w:rPr>
        <w:t xml:space="preserve"> </w:t>
      </w:r>
      <w:r w:rsidR="005C11C3" w:rsidRPr="0051169B">
        <w:rPr>
          <w:sz w:val="20"/>
          <w:szCs w:val="20"/>
          <w:lang w:val="en-AU"/>
        </w:rPr>
        <w:t xml:space="preserve">02 </w:t>
      </w:r>
      <w:r w:rsidR="003C66EE">
        <w:rPr>
          <w:sz w:val="20"/>
          <w:szCs w:val="20"/>
          <w:lang w:val="en-AU"/>
        </w:rPr>
        <w:t>68130933</w:t>
      </w:r>
      <w:r w:rsidR="00701E13" w:rsidRPr="0051169B">
        <w:rPr>
          <w:sz w:val="20"/>
          <w:szCs w:val="20"/>
          <w:lang w:val="en-AU"/>
        </w:rPr>
        <w:t xml:space="preserve"> </w:t>
      </w:r>
      <w:r w:rsidR="00A87178" w:rsidRPr="0051169B">
        <w:rPr>
          <w:b/>
          <w:sz w:val="20"/>
          <w:szCs w:val="20"/>
          <w:lang w:val="en-AU"/>
        </w:rPr>
        <w:t>e</w:t>
      </w:r>
      <w:r w:rsidR="00F31B79" w:rsidRPr="0051169B">
        <w:rPr>
          <w:sz w:val="20"/>
          <w:szCs w:val="20"/>
          <w:lang w:val="en-AU"/>
        </w:rPr>
        <w:t xml:space="preserve"> </w:t>
      </w:r>
      <w:hyperlink r:id="rId13" w:history="1">
        <w:r w:rsidR="00701E13" w:rsidRPr="0051169B">
          <w:rPr>
            <w:rStyle w:val="Hyperlink"/>
            <w:sz w:val="20"/>
            <w:szCs w:val="20"/>
            <w:lang w:val="en-AU"/>
          </w:rPr>
          <w:t>katie.prior@wnswphn.org.au</w:t>
        </w:r>
      </w:hyperlink>
      <w:r w:rsidR="00701E13" w:rsidRPr="0051169B">
        <w:rPr>
          <w:sz w:val="20"/>
          <w:szCs w:val="20"/>
          <w:lang w:val="en-AU"/>
        </w:rPr>
        <w:t xml:space="preserve"> </w:t>
      </w:r>
      <w:r w:rsidR="00755EDF" w:rsidRPr="0051169B">
        <w:rPr>
          <w:rStyle w:val="Hyperlink"/>
          <w:b/>
          <w:color w:val="auto"/>
          <w:sz w:val="20"/>
          <w:szCs w:val="20"/>
          <w:u w:val="none"/>
          <w:lang w:val="en-AU"/>
        </w:rPr>
        <w:t>w</w:t>
      </w:r>
      <w:r w:rsidR="00755EDF" w:rsidRPr="0051169B">
        <w:rPr>
          <w:rStyle w:val="Hyperlink"/>
          <w:color w:val="auto"/>
          <w:sz w:val="20"/>
          <w:szCs w:val="20"/>
          <w:u w:val="none"/>
          <w:lang w:val="en-AU"/>
        </w:rPr>
        <w:t xml:space="preserve"> </w:t>
      </w:r>
      <w:hyperlink r:id="rId14" w:history="1">
        <w:r w:rsidR="003C66EE" w:rsidRPr="0067494F">
          <w:rPr>
            <w:rStyle w:val="Hyperlink"/>
            <w:sz w:val="20"/>
            <w:szCs w:val="20"/>
            <w:lang w:val="en-AU"/>
          </w:rPr>
          <w:t>www.wnswphn.org.au</w:t>
        </w:r>
      </w:hyperlink>
      <w:r w:rsidR="003C66EE">
        <w:rPr>
          <w:sz w:val="20"/>
          <w:szCs w:val="20"/>
          <w:lang w:val="en-AU"/>
        </w:rPr>
        <w:t xml:space="preserve"> </w:t>
      </w:r>
    </w:p>
    <w:sectPr w:rsidR="000F5EF7" w:rsidSect="00D85E2E">
      <w:footerReference w:type="default" r:id="rId15"/>
      <w:headerReference w:type="first" r:id="rId16"/>
      <w:footerReference w:type="first" r:id="rId17"/>
      <w:pgSz w:w="11900" w:h="16840"/>
      <w:pgMar w:top="2241" w:right="680" w:bottom="68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A9DF" w14:textId="77777777" w:rsidR="005806A4" w:rsidRDefault="005806A4" w:rsidP="008910AE">
      <w:r>
        <w:separator/>
      </w:r>
    </w:p>
  </w:endnote>
  <w:endnote w:type="continuationSeparator" w:id="0">
    <w:p w14:paraId="75C01DDF" w14:textId="77777777" w:rsidR="005806A4" w:rsidRDefault="005806A4" w:rsidP="0089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2A2A86"/>
        <w:bottom w:val="single" w:sz="4" w:space="0" w:color="2A2A86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00"/>
      <w:gridCol w:w="7486"/>
    </w:tblGrid>
    <w:tr w:rsidR="008E370B" w:rsidRPr="00D2259A" w14:paraId="3B5B080D" w14:textId="77777777" w:rsidTr="000E73F6">
      <w:tc>
        <w:tcPr>
          <w:tcW w:w="2600" w:type="dxa"/>
          <w:tcBorders>
            <w:top w:val="nil"/>
            <w:bottom w:val="nil"/>
          </w:tcBorders>
        </w:tcPr>
        <w:p w14:paraId="3B5B080B" w14:textId="77777777" w:rsidR="008E370B" w:rsidRPr="00D2259A" w:rsidRDefault="008E370B" w:rsidP="008D6940">
          <w:pPr>
            <w:pStyle w:val="BasicParagraph"/>
            <w:suppressAutoHyphens/>
            <w:spacing w:before="113" w:line="240" w:lineRule="auto"/>
            <w:rPr>
              <w:rFonts w:ascii="Arial" w:hAnsi="Arial" w:cs="Arial-BoldMT"/>
              <w:b/>
              <w:bCs/>
              <w:caps/>
              <w:color w:val="2A2A86"/>
              <w:spacing w:val="-2"/>
              <w:sz w:val="18"/>
              <w:szCs w:val="18"/>
            </w:rPr>
          </w:pPr>
        </w:p>
      </w:tc>
      <w:tc>
        <w:tcPr>
          <w:tcW w:w="7486" w:type="dxa"/>
          <w:tcBorders>
            <w:top w:val="nil"/>
            <w:bottom w:val="nil"/>
          </w:tcBorders>
        </w:tcPr>
        <w:p w14:paraId="3B5B080C" w14:textId="77777777" w:rsidR="008E370B" w:rsidRPr="00D2259A" w:rsidRDefault="008E370B" w:rsidP="008D6940">
          <w:pPr>
            <w:pStyle w:val="BasicParagraph"/>
            <w:suppressAutoHyphens/>
            <w:spacing w:before="57" w:after="120" w:line="240" w:lineRule="auto"/>
            <w:rPr>
              <w:rFonts w:ascii="Arial" w:hAnsi="Arial" w:cs="ArialMT"/>
              <w:color w:val="2A2A86"/>
              <w:spacing w:val="-2"/>
              <w:sz w:val="18"/>
              <w:szCs w:val="18"/>
            </w:rPr>
          </w:pPr>
        </w:p>
      </w:tc>
    </w:tr>
  </w:tbl>
  <w:p w14:paraId="3B5B080E" w14:textId="77777777" w:rsidR="008E370B" w:rsidRPr="005A5BA9" w:rsidRDefault="008E370B" w:rsidP="000E73F6">
    <w:pPr>
      <w:pStyle w:val="Footer"/>
      <w:rPr>
        <w:color w:val="2A2A8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9B72B" w14:textId="3CD494CE" w:rsidR="00B553DF" w:rsidRDefault="00B553DF" w:rsidP="00B553DF">
    <w:pPr>
      <w:pStyle w:val="Footer"/>
      <w:ind w:left="0"/>
    </w:pPr>
    <w:r>
      <w:rPr>
        <w:noProof/>
        <w:lang w:val="en-AU" w:eastAsia="en-AU"/>
      </w:rPr>
      <w:drawing>
        <wp:inline distT="0" distB="0" distL="0" distR="0" wp14:anchorId="30C6EE32" wp14:editId="0407DDCC">
          <wp:extent cx="6407150" cy="8534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5BB2" w14:textId="77777777" w:rsidR="005806A4" w:rsidRDefault="005806A4" w:rsidP="008910AE">
      <w:r>
        <w:separator/>
      </w:r>
    </w:p>
  </w:footnote>
  <w:footnote w:type="continuationSeparator" w:id="0">
    <w:p w14:paraId="066908D1" w14:textId="77777777" w:rsidR="005806A4" w:rsidRDefault="005806A4" w:rsidP="0089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080F" w14:textId="339B51AB" w:rsidR="008E370B" w:rsidRDefault="00E24AEE" w:rsidP="00C144A0">
    <w:pPr>
      <w:pStyle w:val="Header"/>
      <w:tabs>
        <w:tab w:val="left" w:pos="5892"/>
        <w:tab w:val="right" w:pos="8397"/>
      </w:tabs>
    </w:pPr>
    <w:r w:rsidRPr="00706858">
      <w:rPr>
        <w:noProof/>
        <w:color w:val="003D69"/>
        <w:lang w:val="en-AU" w:eastAsia="en-AU"/>
      </w:rPr>
      <w:drawing>
        <wp:anchor distT="0" distB="0" distL="114300" distR="114300" simplePos="0" relativeHeight="251660288" behindDoc="0" locked="0" layoutInCell="1" allowOverlap="1" wp14:anchorId="444FE729" wp14:editId="7BC19451">
          <wp:simplePos x="0" y="0"/>
          <wp:positionH relativeFrom="column">
            <wp:posOffset>5271135</wp:posOffset>
          </wp:positionH>
          <wp:positionV relativeFrom="paragraph">
            <wp:posOffset>9525</wp:posOffset>
          </wp:positionV>
          <wp:extent cx="1110615" cy="786765"/>
          <wp:effectExtent l="0" t="0" r="0" b="0"/>
          <wp:wrapThrough wrapText="bothSides">
            <wp:wrapPolygon edited="0">
              <wp:start x="5187" y="0"/>
              <wp:lineTo x="0" y="2615"/>
              <wp:lineTo x="0" y="20920"/>
              <wp:lineTo x="21118" y="20920"/>
              <wp:lineTo x="21118" y="16736"/>
              <wp:lineTo x="16672" y="8368"/>
              <wp:lineTo x="17413" y="4707"/>
              <wp:lineTo x="15190" y="2615"/>
              <wp:lineTo x="8151" y="0"/>
              <wp:lineTo x="5187" y="0"/>
            </wp:wrapPolygon>
          </wp:wrapThrough>
          <wp:docPr id="14" name="Picture 14" descr="W:\Primary Healthcare\Education\Logos\PHN Western NSW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:\Primary Healthcare\Education\Logos\PHN Western NS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4A0">
      <w:tab/>
    </w:r>
    <w:r w:rsidR="00C144A0">
      <w:tab/>
    </w:r>
    <w:r w:rsidR="00755EDF" w:rsidRPr="00706858">
      <w:rPr>
        <w:noProof/>
        <w:color w:val="003D69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B0816" wp14:editId="3B5B0817">
              <wp:simplePos x="0" y="0"/>
              <wp:positionH relativeFrom="column">
                <wp:posOffset>-26670</wp:posOffset>
              </wp:positionH>
              <wp:positionV relativeFrom="paragraph">
                <wp:posOffset>-87630</wp:posOffset>
              </wp:positionV>
              <wp:extent cx="3147060" cy="9067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B082A" w14:textId="5A8D5CFD" w:rsidR="0067164C" w:rsidRDefault="00BE4A20" w:rsidP="002F1550">
                          <w:pPr>
                            <w:ind w:hanging="142"/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48"/>
                              <w:szCs w:val="48"/>
                            </w:rPr>
                            <w:t>October</w:t>
                          </w:r>
                          <w:r w:rsidR="00E24AEE"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48"/>
                              <w:szCs w:val="48"/>
                            </w:rPr>
                            <w:t xml:space="preserve"> </w:t>
                          </w:r>
                          <w:r w:rsidR="00497A94"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3B5B082B" w14:textId="3AF85BF9" w:rsidR="008E370B" w:rsidRPr="0067164C" w:rsidRDefault="00E24AEE" w:rsidP="0024623E">
                          <w:pPr>
                            <w:ind w:hanging="142"/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48"/>
                              <w:szCs w:val="48"/>
                            </w:rPr>
                            <w:t>GP</w:t>
                          </w:r>
                          <w:r w:rsidR="00701E13" w:rsidRPr="0067164C">
                            <w:rPr>
                              <w:rFonts w:ascii="Arial Rounded MT Bold" w:hAnsi="Arial Rounded MT Bold" w:cs="Arial"/>
                              <w:b/>
                              <w:color w:val="003D69"/>
                              <w:sz w:val="48"/>
                              <w:szCs w:val="48"/>
                            </w:rPr>
                            <w:t xml:space="preserve"> Masterclass</w:t>
                          </w:r>
                        </w:p>
                        <w:p w14:paraId="3B5B082C" w14:textId="77777777" w:rsidR="000F5EF7" w:rsidRPr="00605784" w:rsidRDefault="000F5EF7" w:rsidP="0024623E">
                          <w:pPr>
                            <w:ind w:hanging="142"/>
                            <w:rPr>
                              <w:rFonts w:cs="Arial"/>
                              <w:b/>
                              <w:color w:val="003D69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B0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.1pt;margin-top:-6.9pt;width:247.8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" stroked="f">
              <v:textbox>
                <w:txbxContent>
                  <w:p w14:paraId="3B5B082A" w14:textId="5A8D5CFD" w:rsidR="0067164C" w:rsidRDefault="00BE4A20" w:rsidP="002F1550">
                    <w:pPr>
                      <w:ind w:hanging="142"/>
                      <w:rPr>
                        <w:rFonts w:ascii="Arial Rounded MT Bold" w:hAnsi="Arial Rounded MT Bold" w:cs="Arial"/>
                        <w:b/>
                        <w:color w:val="003D69"/>
                        <w:sz w:val="52"/>
                        <w:szCs w:val="52"/>
                      </w:rPr>
                    </w:pPr>
                    <w:r>
                      <w:rPr>
                        <w:rFonts w:ascii="Arial Rounded MT Bold" w:hAnsi="Arial Rounded MT Bold" w:cs="Arial"/>
                        <w:b/>
                        <w:color w:val="003D69"/>
                        <w:sz w:val="48"/>
                        <w:szCs w:val="48"/>
                      </w:rPr>
                      <w:t>October</w:t>
                    </w:r>
                    <w:r w:rsidR="00E24AEE">
                      <w:rPr>
                        <w:rFonts w:ascii="Arial Rounded MT Bold" w:hAnsi="Arial Rounded MT Bold" w:cs="Arial"/>
                        <w:b/>
                        <w:color w:val="003D69"/>
                        <w:sz w:val="48"/>
                        <w:szCs w:val="48"/>
                      </w:rPr>
                      <w:t xml:space="preserve"> </w:t>
                    </w:r>
                    <w:r w:rsidR="00497A94">
                      <w:rPr>
                        <w:rFonts w:ascii="Arial Rounded MT Bold" w:hAnsi="Arial Rounded MT Bold" w:cs="Arial"/>
                        <w:b/>
                        <w:color w:val="003D69"/>
                        <w:sz w:val="48"/>
                        <w:szCs w:val="48"/>
                      </w:rPr>
                      <w:t xml:space="preserve"> </w:t>
                    </w:r>
                  </w:p>
                  <w:p w14:paraId="3B5B082B" w14:textId="3AF85BF9" w:rsidR="008E370B" w:rsidRPr="0067164C" w:rsidRDefault="00E24AEE" w:rsidP="0024623E">
                    <w:pPr>
                      <w:ind w:hanging="142"/>
                      <w:rPr>
                        <w:rFonts w:ascii="Arial Rounded MT Bold" w:hAnsi="Arial Rounded MT Bold" w:cs="Arial"/>
                        <w:b/>
                        <w:color w:val="003D69"/>
                        <w:sz w:val="48"/>
                        <w:szCs w:val="48"/>
                      </w:rPr>
                    </w:pPr>
                    <w:r>
                      <w:rPr>
                        <w:rFonts w:ascii="Arial Rounded MT Bold" w:hAnsi="Arial Rounded MT Bold" w:cs="Arial"/>
                        <w:b/>
                        <w:color w:val="003D69"/>
                        <w:sz w:val="48"/>
                        <w:szCs w:val="48"/>
                      </w:rPr>
                      <w:t>GP</w:t>
                    </w:r>
                    <w:r w:rsidR="00701E13" w:rsidRPr="0067164C">
                      <w:rPr>
                        <w:rFonts w:ascii="Arial Rounded MT Bold" w:hAnsi="Arial Rounded MT Bold" w:cs="Arial"/>
                        <w:b/>
                        <w:color w:val="003D69"/>
                        <w:sz w:val="48"/>
                        <w:szCs w:val="48"/>
                      </w:rPr>
                      <w:t xml:space="preserve"> Masterclass</w:t>
                    </w:r>
                  </w:p>
                  <w:p w14:paraId="3B5B082C" w14:textId="77777777" w:rsidR="000F5EF7" w:rsidRPr="00605784" w:rsidRDefault="000F5EF7" w:rsidP="0024623E">
                    <w:pPr>
                      <w:ind w:hanging="142"/>
                      <w:rPr>
                        <w:rFonts w:cs="Arial"/>
                        <w:b/>
                        <w:color w:val="003D69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5B0810" w14:textId="67BC3621" w:rsidR="00755EDF" w:rsidRDefault="00755EDF">
    <w:pPr>
      <w:rPr>
        <w:color w:val="003D69"/>
      </w:rPr>
    </w:pPr>
  </w:p>
  <w:p w14:paraId="3B5B0811" w14:textId="77777777" w:rsidR="0067164C" w:rsidRPr="0067164C" w:rsidRDefault="0067164C" w:rsidP="0067164C">
    <w:pPr>
      <w:rPr>
        <w:color w:val="003D69"/>
      </w:rPr>
    </w:pPr>
    <w:r w:rsidRPr="0067164C">
      <w:rPr>
        <w:color w:val="003D69"/>
      </w:rPr>
      <w:t>__________________________________________________________________________________</w:t>
    </w:r>
  </w:p>
  <w:p w14:paraId="3B5B0812" w14:textId="77777777" w:rsidR="0067164C" w:rsidRPr="00706858" w:rsidRDefault="0067164C">
    <w:pPr>
      <w:rPr>
        <w:color w:val="003D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D7C"/>
    <w:multiLevelType w:val="hybridMultilevel"/>
    <w:tmpl w:val="D520BBF4"/>
    <w:lvl w:ilvl="0" w:tplc="0EFC36FC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6927"/>
    <w:multiLevelType w:val="hybridMultilevel"/>
    <w:tmpl w:val="D18CA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42C8"/>
    <w:multiLevelType w:val="hybridMultilevel"/>
    <w:tmpl w:val="518861A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820DF7"/>
    <w:multiLevelType w:val="hybridMultilevel"/>
    <w:tmpl w:val="B6927B3C"/>
    <w:lvl w:ilvl="0" w:tplc="15A81E4C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064"/>
    <w:multiLevelType w:val="hybridMultilevel"/>
    <w:tmpl w:val="C7A47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56B3"/>
    <w:multiLevelType w:val="hybridMultilevel"/>
    <w:tmpl w:val="C53AB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06BC"/>
    <w:multiLevelType w:val="hybridMultilevel"/>
    <w:tmpl w:val="338CD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66914"/>
    <w:multiLevelType w:val="hybridMultilevel"/>
    <w:tmpl w:val="C2FCDE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21157F"/>
    <w:multiLevelType w:val="hybridMultilevel"/>
    <w:tmpl w:val="DDD01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D50CC"/>
    <w:multiLevelType w:val="hybridMultilevel"/>
    <w:tmpl w:val="8B9677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3F68F3"/>
    <w:multiLevelType w:val="hybridMultilevel"/>
    <w:tmpl w:val="F064E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DF"/>
    <w:rsid w:val="00026B85"/>
    <w:rsid w:val="00052969"/>
    <w:rsid w:val="000660E0"/>
    <w:rsid w:val="00080123"/>
    <w:rsid w:val="00087ACB"/>
    <w:rsid w:val="00093E8C"/>
    <w:rsid w:val="000D390A"/>
    <w:rsid w:val="000E73F6"/>
    <w:rsid w:val="000F01DD"/>
    <w:rsid w:val="000F5EF7"/>
    <w:rsid w:val="00161FED"/>
    <w:rsid w:val="0018477F"/>
    <w:rsid w:val="00186250"/>
    <w:rsid w:val="001C2B19"/>
    <w:rsid w:val="001C72ED"/>
    <w:rsid w:val="001C7497"/>
    <w:rsid w:val="001D1F34"/>
    <w:rsid w:val="001D2C64"/>
    <w:rsid w:val="001D3085"/>
    <w:rsid w:val="001D6AE8"/>
    <w:rsid w:val="001E2177"/>
    <w:rsid w:val="001E7288"/>
    <w:rsid w:val="001F0B66"/>
    <w:rsid w:val="001F4D5A"/>
    <w:rsid w:val="001F7BD0"/>
    <w:rsid w:val="00232406"/>
    <w:rsid w:val="0024371D"/>
    <w:rsid w:val="0024623E"/>
    <w:rsid w:val="002C2C3E"/>
    <w:rsid w:val="002C590B"/>
    <w:rsid w:val="002E102F"/>
    <w:rsid w:val="002F1550"/>
    <w:rsid w:val="00302799"/>
    <w:rsid w:val="00306652"/>
    <w:rsid w:val="00317139"/>
    <w:rsid w:val="00384E54"/>
    <w:rsid w:val="003C18CE"/>
    <w:rsid w:val="003C66EE"/>
    <w:rsid w:val="003D0639"/>
    <w:rsid w:val="003F1AF4"/>
    <w:rsid w:val="0040076B"/>
    <w:rsid w:val="004100FD"/>
    <w:rsid w:val="00410E7C"/>
    <w:rsid w:val="00461BA4"/>
    <w:rsid w:val="00497A94"/>
    <w:rsid w:val="004B7741"/>
    <w:rsid w:val="00510B05"/>
    <w:rsid w:val="0051169B"/>
    <w:rsid w:val="00516258"/>
    <w:rsid w:val="00526BEC"/>
    <w:rsid w:val="005429D0"/>
    <w:rsid w:val="005639F1"/>
    <w:rsid w:val="00575CFD"/>
    <w:rsid w:val="005806A4"/>
    <w:rsid w:val="005957C6"/>
    <w:rsid w:val="005A1B83"/>
    <w:rsid w:val="005A3E10"/>
    <w:rsid w:val="005B4F12"/>
    <w:rsid w:val="005B6F9E"/>
    <w:rsid w:val="005C11C3"/>
    <w:rsid w:val="00603AA3"/>
    <w:rsid w:val="00605784"/>
    <w:rsid w:val="00612F9F"/>
    <w:rsid w:val="00613739"/>
    <w:rsid w:val="00615F16"/>
    <w:rsid w:val="006267DA"/>
    <w:rsid w:val="00654D58"/>
    <w:rsid w:val="00655EBA"/>
    <w:rsid w:val="0067164C"/>
    <w:rsid w:val="006C34B6"/>
    <w:rsid w:val="00701E13"/>
    <w:rsid w:val="0070430B"/>
    <w:rsid w:val="00706858"/>
    <w:rsid w:val="00727023"/>
    <w:rsid w:val="00741244"/>
    <w:rsid w:val="00755EDF"/>
    <w:rsid w:val="007566D4"/>
    <w:rsid w:val="00761B28"/>
    <w:rsid w:val="00790C9C"/>
    <w:rsid w:val="0079204F"/>
    <w:rsid w:val="007A5F44"/>
    <w:rsid w:val="007C17AE"/>
    <w:rsid w:val="007C355D"/>
    <w:rsid w:val="007F66FF"/>
    <w:rsid w:val="007F73AA"/>
    <w:rsid w:val="00816F6C"/>
    <w:rsid w:val="008178FD"/>
    <w:rsid w:val="0085091F"/>
    <w:rsid w:val="00864215"/>
    <w:rsid w:val="00877F92"/>
    <w:rsid w:val="008910AE"/>
    <w:rsid w:val="008D58FF"/>
    <w:rsid w:val="008D6940"/>
    <w:rsid w:val="008E370B"/>
    <w:rsid w:val="008F00B4"/>
    <w:rsid w:val="009035FB"/>
    <w:rsid w:val="00917451"/>
    <w:rsid w:val="00917BC6"/>
    <w:rsid w:val="009451DF"/>
    <w:rsid w:val="009772F5"/>
    <w:rsid w:val="00987D86"/>
    <w:rsid w:val="009B0942"/>
    <w:rsid w:val="009B50FB"/>
    <w:rsid w:val="009B6EDE"/>
    <w:rsid w:val="009F52C8"/>
    <w:rsid w:val="00A05E22"/>
    <w:rsid w:val="00A4247B"/>
    <w:rsid w:val="00A47728"/>
    <w:rsid w:val="00A66225"/>
    <w:rsid w:val="00A678F0"/>
    <w:rsid w:val="00A72E81"/>
    <w:rsid w:val="00A87178"/>
    <w:rsid w:val="00AB108A"/>
    <w:rsid w:val="00AB3090"/>
    <w:rsid w:val="00AD1979"/>
    <w:rsid w:val="00AD30C5"/>
    <w:rsid w:val="00AE4F1C"/>
    <w:rsid w:val="00B01FE1"/>
    <w:rsid w:val="00B134E9"/>
    <w:rsid w:val="00B13770"/>
    <w:rsid w:val="00B16594"/>
    <w:rsid w:val="00B32C5C"/>
    <w:rsid w:val="00B444C7"/>
    <w:rsid w:val="00B553DF"/>
    <w:rsid w:val="00BB2688"/>
    <w:rsid w:val="00BC019C"/>
    <w:rsid w:val="00BC4521"/>
    <w:rsid w:val="00BC7AE6"/>
    <w:rsid w:val="00BD091B"/>
    <w:rsid w:val="00BE4A20"/>
    <w:rsid w:val="00C02DD8"/>
    <w:rsid w:val="00C13706"/>
    <w:rsid w:val="00C144A0"/>
    <w:rsid w:val="00C1797E"/>
    <w:rsid w:val="00C34499"/>
    <w:rsid w:val="00C34C36"/>
    <w:rsid w:val="00C4353E"/>
    <w:rsid w:val="00C44E56"/>
    <w:rsid w:val="00C60B51"/>
    <w:rsid w:val="00C83699"/>
    <w:rsid w:val="00C91AEC"/>
    <w:rsid w:val="00CC10F6"/>
    <w:rsid w:val="00CC4144"/>
    <w:rsid w:val="00CE0F27"/>
    <w:rsid w:val="00D015B5"/>
    <w:rsid w:val="00D1485C"/>
    <w:rsid w:val="00D223EE"/>
    <w:rsid w:val="00D420BE"/>
    <w:rsid w:val="00D42270"/>
    <w:rsid w:val="00D70284"/>
    <w:rsid w:val="00D74203"/>
    <w:rsid w:val="00D85E2E"/>
    <w:rsid w:val="00DC1E8F"/>
    <w:rsid w:val="00DE2433"/>
    <w:rsid w:val="00DF1548"/>
    <w:rsid w:val="00DF31DB"/>
    <w:rsid w:val="00E12975"/>
    <w:rsid w:val="00E24AEE"/>
    <w:rsid w:val="00E6084A"/>
    <w:rsid w:val="00E735FF"/>
    <w:rsid w:val="00E75F89"/>
    <w:rsid w:val="00EA2E01"/>
    <w:rsid w:val="00EC5297"/>
    <w:rsid w:val="00ED5472"/>
    <w:rsid w:val="00EF2719"/>
    <w:rsid w:val="00EF7F82"/>
    <w:rsid w:val="00F03753"/>
    <w:rsid w:val="00F223FB"/>
    <w:rsid w:val="00F31B79"/>
    <w:rsid w:val="00F345EF"/>
    <w:rsid w:val="00F46606"/>
    <w:rsid w:val="00F5450C"/>
    <w:rsid w:val="00F61652"/>
    <w:rsid w:val="00F815FE"/>
    <w:rsid w:val="00F90029"/>
    <w:rsid w:val="00FB2919"/>
    <w:rsid w:val="00FC2B25"/>
    <w:rsid w:val="00FC4ED4"/>
    <w:rsid w:val="00FC552A"/>
    <w:rsid w:val="00FD6133"/>
    <w:rsid w:val="00FF3760"/>
    <w:rsid w:val="00FF61B1"/>
    <w:rsid w:val="00FF7711"/>
    <w:rsid w:val="57CD7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5B07D6"/>
  <w15:docId w15:val="{0808CC71-5B27-440C-AD0B-2DA28241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33B"/>
    <w:rPr>
      <w:sz w:val="22"/>
      <w:szCs w:val="24"/>
      <w:lang w:val="en-US" w:eastAsia="en-U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5A5BA9"/>
    <w:pPr>
      <w:pBdr>
        <w:bottom w:val="single" w:sz="4" w:space="14" w:color="46A748"/>
      </w:pBdr>
      <w:spacing w:line="216" w:lineRule="auto"/>
      <w:outlineLvl w:val="0"/>
    </w:pPr>
    <w:rPr>
      <w:rFonts w:ascii="Arial" w:hAnsi="Arial" w:cs="Arial-BoldMT"/>
      <w:b/>
      <w:bCs/>
      <w:color w:val="46A748"/>
      <w:spacing w:val="-8"/>
      <w:sz w:val="80"/>
      <w:szCs w:val="80"/>
    </w:rPr>
  </w:style>
  <w:style w:type="paragraph" w:styleId="Heading2">
    <w:name w:val="heading 2"/>
    <w:basedOn w:val="BasicParagraph"/>
    <w:next w:val="Normal"/>
    <w:link w:val="Heading2Char"/>
    <w:uiPriority w:val="9"/>
    <w:qFormat/>
    <w:rsid w:val="005A5BA9"/>
    <w:pPr>
      <w:suppressAutoHyphens/>
      <w:spacing w:before="113" w:after="57"/>
      <w:outlineLvl w:val="1"/>
    </w:pPr>
    <w:rPr>
      <w:rFonts w:ascii="Arial" w:hAnsi="Arial" w:cs="Arial-BoldMT"/>
      <w:b/>
      <w:bCs/>
      <w:color w:val="00AEEF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230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4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113555"/>
    <w:pPr>
      <w:ind w:left="6010"/>
    </w:pPr>
    <w:rPr>
      <w:rFonts w:cs="ArialMT"/>
      <w:spacing w:val="-1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113555"/>
    <w:rPr>
      <w:rFonts w:ascii="Arial" w:hAnsi="Arial" w:cs="ArialMT"/>
      <w:spacing w:val="-1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2230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5BA9"/>
    <w:rPr>
      <w:rFonts w:ascii="Arial" w:hAnsi="Arial" w:cs="Arial-BoldMT"/>
      <w:b/>
      <w:bCs/>
      <w:color w:val="46A748"/>
      <w:spacing w:val="-8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5A5BA9"/>
    <w:rPr>
      <w:rFonts w:ascii="Arial" w:hAnsi="Arial" w:cs="Arial-BoldMT"/>
      <w:b/>
      <w:bCs/>
      <w:color w:val="00AEEF"/>
      <w:spacing w:val="-2"/>
      <w:sz w:val="20"/>
      <w:szCs w:val="20"/>
    </w:rPr>
  </w:style>
  <w:style w:type="paragraph" w:styleId="BodyText">
    <w:name w:val="Body Text"/>
    <w:basedOn w:val="BasicParagraph"/>
    <w:link w:val="BodyTextChar"/>
    <w:uiPriority w:val="99"/>
    <w:unhideWhenUsed/>
    <w:rsid w:val="00216AAB"/>
    <w:pPr>
      <w:suppressAutoHyphens/>
      <w:spacing w:before="120" w:after="120" w:line="240" w:lineRule="auto"/>
    </w:pPr>
    <w:rPr>
      <w:rFonts w:ascii="Arial" w:hAnsi="Arial" w:cs="ArialMT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16AAB"/>
    <w:rPr>
      <w:rFonts w:ascii="Arial" w:hAnsi="Arial" w:cs="ArialMT"/>
      <w:color w:val="000000"/>
      <w:spacing w:val="-2"/>
      <w:sz w:val="20"/>
      <w:szCs w:val="20"/>
    </w:rPr>
  </w:style>
  <w:style w:type="paragraph" w:customStyle="1" w:styleId="Bullet1">
    <w:name w:val="Bullet 1"/>
    <w:basedOn w:val="Normal"/>
    <w:rsid w:val="00216AAB"/>
    <w:pPr>
      <w:numPr>
        <w:numId w:val="1"/>
      </w:numPr>
      <w:spacing w:before="120" w:after="120"/>
    </w:pPr>
  </w:style>
  <w:style w:type="paragraph" w:customStyle="1" w:styleId="Bullet2">
    <w:name w:val="Bullet 2"/>
    <w:basedOn w:val="Normal"/>
    <w:rsid w:val="00216AAB"/>
    <w:pPr>
      <w:numPr>
        <w:numId w:val="2"/>
      </w:numPr>
      <w:spacing w:before="60" w:after="60"/>
      <w:ind w:left="568" w:hanging="284"/>
    </w:pPr>
  </w:style>
  <w:style w:type="paragraph" w:customStyle="1" w:styleId="footerweb">
    <w:name w:val="footer web"/>
    <w:basedOn w:val="Normal"/>
    <w:qFormat/>
    <w:rsid w:val="005A5BA9"/>
    <w:pPr>
      <w:spacing w:after="57"/>
      <w:ind w:left="6010"/>
      <w:jc w:val="both"/>
    </w:pPr>
    <w:rPr>
      <w:rFonts w:ascii="Arial Rounded MT Bold" w:hAnsi="Arial Rounded MT Bold" w:cs="ArialRoundedMTBold"/>
      <w:color w:val="00AEEF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113555"/>
    <w:rPr>
      <w:sz w:val="12"/>
    </w:rPr>
  </w:style>
  <w:style w:type="paragraph" w:styleId="BalloonText">
    <w:name w:val="Balloon Text"/>
    <w:basedOn w:val="Normal"/>
    <w:link w:val="BalloonTextChar"/>
    <w:rsid w:val="00D7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20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74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4D5A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F3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ie.prior@wnswphn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ie.prior@wnswph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nswphn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imary%20Healthcare\Education\Archive%20WML%20-%2030%20June%202015\Archived%20Templates%20DO%20NOT%20USE\Old%20Versions%20of%20WML%20Templates\Template%20Event%20Flyer%20Oct%2019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d240f8-8e2d-4ce4-942f-51aa9eb32527">
      <UserInfo>
        <DisplayName>Michelle Droulers</DisplayName>
        <AccountId>113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93F10CF762E44A2D93E6AC4937630" ma:contentTypeVersion="2" ma:contentTypeDescription="Create a new document." ma:contentTypeScope="" ma:versionID="b086c154f802c0c4b7cfe30bf076302e">
  <xsd:schema xmlns:xsd="http://www.w3.org/2001/XMLSchema" xmlns:xs="http://www.w3.org/2001/XMLSchema" xmlns:p="http://schemas.microsoft.com/office/2006/metadata/properties" xmlns:ns2="97d240f8-8e2d-4ce4-942f-51aa9eb32527" targetNamespace="http://schemas.microsoft.com/office/2006/metadata/properties" ma:root="true" ma:fieldsID="818d575de42e0fcfd70d743672c5c76e" ns2:_="">
    <xsd:import namespace="97d240f8-8e2d-4ce4-942f-51aa9eb32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40f8-8e2d-4ce4-942f-51aa9eb32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E432-E474-4FCD-B358-79ED69363D8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d240f8-8e2d-4ce4-942f-51aa9eb325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9FEA90-0F0A-421B-A1A0-6EB5343E9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086B3-A75D-4C54-9CB2-15422BCAD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40f8-8e2d-4ce4-942f-51aa9eb32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35677-32C9-4CCA-9E46-5E014034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Event Flyer Oct 19 2012</Template>
  <TotalTime>1</TotalTime>
  <Pages>1</Pages>
  <Words>115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Gilbert</dc:creator>
  <cp:lastModifiedBy>Katie Prior</cp:lastModifiedBy>
  <cp:revision>2</cp:revision>
  <cp:lastPrinted>2019-07-24T04:53:00Z</cp:lastPrinted>
  <dcterms:created xsi:type="dcterms:W3CDTF">2019-10-16T22:32:00Z</dcterms:created>
  <dcterms:modified xsi:type="dcterms:W3CDTF">2019-10-16T22:32:00Z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0x010100F2593F10CF762E44A2D93E6AC4937630</vt:lpwstr>
  </property>
</Properties>
</file>